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8AD61" w14:textId="3030B6D9" w:rsidR="00960D61" w:rsidRPr="00BE28F7" w:rsidRDefault="00960D61" w:rsidP="00C06F02">
      <w:pPr>
        <w:shd w:val="clear" w:color="auto" w:fill="FFFFFF"/>
        <w:spacing w:after="360" w:line="240" w:lineRule="auto"/>
        <w:outlineLvl w:val="1"/>
        <w:rPr>
          <w:rFonts w:eastAsia="Times New Roman" w:cstheme="minorHAnsi"/>
          <w:color w:val="333357"/>
          <w:spacing w:val="3"/>
          <w:sz w:val="52"/>
          <w:szCs w:val="52"/>
          <w:lang w:eastAsia="en-GB"/>
        </w:rPr>
      </w:pPr>
      <w:r w:rsidRPr="00BE28F7">
        <w:rPr>
          <w:rFonts w:eastAsia="Times New Roman" w:cstheme="minorHAnsi"/>
          <w:color w:val="333357"/>
          <w:spacing w:val="3"/>
          <w:sz w:val="52"/>
          <w:szCs w:val="52"/>
          <w:lang w:eastAsia="en-GB"/>
        </w:rPr>
        <w:t xml:space="preserve">Terms </w:t>
      </w:r>
      <w:r w:rsidR="00BE28F7">
        <w:rPr>
          <w:rFonts w:eastAsia="Times New Roman" w:cstheme="minorHAnsi"/>
          <w:color w:val="333357"/>
          <w:spacing w:val="3"/>
          <w:sz w:val="52"/>
          <w:szCs w:val="52"/>
          <w:lang w:eastAsia="en-GB"/>
        </w:rPr>
        <w:t>and</w:t>
      </w:r>
      <w:r w:rsidRPr="00BE28F7">
        <w:rPr>
          <w:rFonts w:eastAsia="Times New Roman" w:cstheme="minorHAnsi"/>
          <w:color w:val="333357"/>
          <w:spacing w:val="3"/>
          <w:sz w:val="52"/>
          <w:szCs w:val="52"/>
          <w:lang w:eastAsia="en-GB"/>
        </w:rPr>
        <w:t xml:space="preserve"> Conditions </w:t>
      </w:r>
      <w:r w:rsidR="00433703" w:rsidRPr="00BE28F7">
        <w:rPr>
          <w:rFonts w:eastAsia="Times New Roman" w:cstheme="minorHAnsi"/>
          <w:color w:val="333357"/>
          <w:spacing w:val="3"/>
          <w:sz w:val="52"/>
          <w:szCs w:val="52"/>
          <w:lang w:eastAsia="en-GB"/>
        </w:rPr>
        <w:t xml:space="preserve"> </w:t>
      </w:r>
    </w:p>
    <w:p w14:paraId="0B229432" w14:textId="4BE53328" w:rsidR="00AE4ADF" w:rsidRDefault="00AE4ADF" w:rsidP="00AE4ADF">
      <w:pPr>
        <w:pStyle w:val="Heading2"/>
        <w:spacing w:before="900" w:beforeAutospacing="0" w:after="450" w:afterAutospacing="0"/>
        <w:textAlignment w:val="baseline"/>
        <w:rPr>
          <w:rFonts w:ascii="Arial" w:hAnsi="Arial" w:cs="Arial"/>
          <w:color w:val="000000"/>
          <w:sz w:val="49"/>
          <w:szCs w:val="49"/>
        </w:rPr>
      </w:pPr>
      <w:r>
        <w:rPr>
          <w:rFonts w:ascii="Arial" w:hAnsi="Arial" w:cs="Arial"/>
          <w:color w:val="000000"/>
          <w:sz w:val="49"/>
          <w:szCs w:val="49"/>
        </w:rPr>
        <w:t xml:space="preserve">1. </w:t>
      </w:r>
      <w:r w:rsidRPr="00BE28F7">
        <w:rPr>
          <w:rFonts w:asciiTheme="minorHAnsi" w:hAnsiTheme="minorHAnsi" w:cstheme="minorHAnsi"/>
          <w:color w:val="000000"/>
          <w:sz w:val="49"/>
          <w:szCs w:val="49"/>
        </w:rPr>
        <w:t xml:space="preserve">These </w:t>
      </w:r>
      <w:r w:rsidR="00BE28F7">
        <w:rPr>
          <w:rFonts w:asciiTheme="minorHAnsi" w:hAnsiTheme="minorHAnsi" w:cstheme="minorHAnsi"/>
          <w:color w:val="000000"/>
          <w:sz w:val="49"/>
          <w:szCs w:val="49"/>
        </w:rPr>
        <w:t>T</w:t>
      </w:r>
      <w:r w:rsidRPr="00BE28F7">
        <w:rPr>
          <w:rFonts w:asciiTheme="minorHAnsi" w:hAnsiTheme="minorHAnsi" w:cstheme="minorHAnsi"/>
          <w:color w:val="000000"/>
          <w:sz w:val="49"/>
          <w:szCs w:val="49"/>
        </w:rPr>
        <w:t xml:space="preserve">erms </w:t>
      </w:r>
      <w:r w:rsidR="00BE28F7">
        <w:rPr>
          <w:rFonts w:asciiTheme="minorHAnsi" w:hAnsiTheme="minorHAnsi" w:cstheme="minorHAnsi"/>
          <w:color w:val="000000"/>
          <w:sz w:val="49"/>
          <w:szCs w:val="49"/>
        </w:rPr>
        <w:t>and</w:t>
      </w:r>
      <w:r w:rsidRPr="00BE28F7">
        <w:rPr>
          <w:rFonts w:asciiTheme="minorHAnsi" w:hAnsiTheme="minorHAnsi" w:cstheme="minorHAnsi"/>
          <w:color w:val="000000"/>
          <w:sz w:val="49"/>
          <w:szCs w:val="49"/>
        </w:rPr>
        <w:t xml:space="preserve"> </w:t>
      </w:r>
      <w:r w:rsidR="00BE28F7">
        <w:rPr>
          <w:rFonts w:asciiTheme="minorHAnsi" w:hAnsiTheme="minorHAnsi" w:cstheme="minorHAnsi"/>
          <w:color w:val="000000"/>
          <w:sz w:val="49"/>
          <w:szCs w:val="49"/>
        </w:rPr>
        <w:t>C</w:t>
      </w:r>
      <w:r w:rsidRPr="00BE28F7">
        <w:rPr>
          <w:rFonts w:asciiTheme="minorHAnsi" w:hAnsiTheme="minorHAnsi" w:cstheme="minorHAnsi"/>
          <w:color w:val="000000"/>
          <w:sz w:val="49"/>
          <w:szCs w:val="49"/>
        </w:rPr>
        <w:t>onditions</w:t>
      </w:r>
    </w:p>
    <w:p w14:paraId="489C00BB" w14:textId="77777777" w:rsidR="00AE4ADF" w:rsidRPr="00BE28F7" w:rsidRDefault="00AE4ADF" w:rsidP="00AE4ADF">
      <w:pPr>
        <w:pStyle w:val="Heading3"/>
        <w:spacing w:before="600" w:after="375"/>
        <w:textAlignment w:val="baseline"/>
        <w:rPr>
          <w:rFonts w:ascii="Arial" w:hAnsi="Arial" w:cs="Arial"/>
          <w:color w:val="00838D"/>
          <w:sz w:val="32"/>
          <w:szCs w:val="32"/>
        </w:rPr>
      </w:pPr>
      <w:r w:rsidRPr="00BE28F7">
        <w:rPr>
          <w:rFonts w:asciiTheme="minorHAnsi" w:hAnsiTheme="minorHAnsi" w:cstheme="minorHAnsi"/>
          <w:color w:val="00838D"/>
          <w:sz w:val="32"/>
          <w:szCs w:val="32"/>
        </w:rPr>
        <w:t>1.1</w:t>
      </w:r>
      <w:r w:rsidRPr="00BE28F7">
        <w:rPr>
          <w:rFonts w:ascii="Arial" w:hAnsi="Arial" w:cs="Arial"/>
          <w:color w:val="00838D"/>
          <w:sz w:val="32"/>
          <w:szCs w:val="32"/>
        </w:rPr>
        <w:t xml:space="preserve"> </w:t>
      </w:r>
      <w:r w:rsidRPr="00BE28F7">
        <w:rPr>
          <w:rFonts w:asciiTheme="minorHAnsi" w:hAnsiTheme="minorHAnsi" w:cstheme="minorHAnsi"/>
          <w:color w:val="8496B0" w:themeColor="text2" w:themeTint="99"/>
          <w:sz w:val="32"/>
          <w:szCs w:val="32"/>
        </w:rPr>
        <w:t>Why you should read them</w:t>
      </w:r>
    </w:p>
    <w:p w14:paraId="23D4D31D" w14:textId="23A2AA4B" w:rsidR="00AE4ADF" w:rsidRPr="00BE28F7" w:rsidRDefault="00AE4ADF" w:rsidP="00AE4ADF">
      <w:pPr>
        <w:pStyle w:val="NormalWeb"/>
        <w:spacing w:before="0" w:beforeAutospacing="0" w:after="375" w:afterAutospacing="0"/>
        <w:textAlignment w:val="baseline"/>
        <w:rPr>
          <w:rFonts w:asciiTheme="minorHAnsi" w:hAnsiTheme="minorHAnsi" w:cstheme="minorHAnsi"/>
          <w:color w:val="000000"/>
          <w:sz w:val="29"/>
          <w:szCs w:val="29"/>
        </w:rPr>
      </w:pPr>
      <w:r w:rsidRPr="00BE28F7">
        <w:rPr>
          <w:rFonts w:asciiTheme="minorHAnsi" w:hAnsiTheme="minorHAnsi" w:cstheme="minorHAnsi"/>
          <w:color w:val="000000"/>
          <w:sz w:val="29"/>
          <w:szCs w:val="29"/>
        </w:rPr>
        <w:t>Please read these terms and conditions carefully and make sure you understand them. They set out the obligations (the 'terms') between you and BIAE ('BIAE', 'we', 'us', or 'our'). The terms explain what happens once you have placed an order/submitted a booking form, how to make payment, how you and we may change or end the contract, what to do if there is a problem and other important information. The terms are only available in English.</w:t>
      </w:r>
    </w:p>
    <w:p w14:paraId="36B3B675" w14:textId="7BF13F39" w:rsidR="00AE4ADF" w:rsidRPr="00BE28F7" w:rsidRDefault="00AE4ADF" w:rsidP="00AE4ADF">
      <w:pPr>
        <w:pStyle w:val="NormalWeb"/>
        <w:spacing w:before="0" w:beforeAutospacing="0" w:after="375" w:afterAutospacing="0"/>
        <w:textAlignment w:val="baseline"/>
        <w:rPr>
          <w:rFonts w:asciiTheme="minorHAnsi" w:hAnsiTheme="minorHAnsi" w:cstheme="minorHAnsi"/>
          <w:color w:val="8496B0" w:themeColor="text2" w:themeTint="99"/>
          <w:sz w:val="32"/>
          <w:szCs w:val="32"/>
        </w:rPr>
      </w:pPr>
      <w:r w:rsidRPr="00BE28F7">
        <w:rPr>
          <w:rFonts w:asciiTheme="minorHAnsi" w:hAnsiTheme="minorHAnsi" w:cstheme="minorHAnsi"/>
          <w:color w:val="8496B0" w:themeColor="text2" w:themeTint="99"/>
          <w:sz w:val="32"/>
          <w:szCs w:val="32"/>
        </w:rPr>
        <w:t>1.2 You should retain a copy of these terms for future reference</w:t>
      </w:r>
    </w:p>
    <w:p w14:paraId="276B85D1" w14:textId="77777777" w:rsidR="00AE4ADF" w:rsidRPr="00BE28F7" w:rsidRDefault="00AE4ADF" w:rsidP="00AE4ADF">
      <w:pPr>
        <w:pStyle w:val="Heading3"/>
        <w:spacing w:before="600" w:after="375"/>
        <w:textAlignment w:val="baseline"/>
        <w:rPr>
          <w:rFonts w:asciiTheme="minorHAnsi" w:hAnsiTheme="minorHAnsi" w:cstheme="minorHAnsi"/>
          <w:color w:val="00838D"/>
          <w:sz w:val="32"/>
          <w:szCs w:val="32"/>
        </w:rPr>
      </w:pPr>
      <w:r w:rsidRPr="00BE28F7">
        <w:rPr>
          <w:rFonts w:asciiTheme="minorHAnsi" w:hAnsiTheme="minorHAnsi" w:cstheme="minorHAnsi"/>
          <w:color w:val="00838D"/>
          <w:sz w:val="32"/>
          <w:szCs w:val="32"/>
        </w:rPr>
        <w:t>1.3 What these terms cover</w:t>
      </w:r>
    </w:p>
    <w:p w14:paraId="62F95833" w14:textId="50D9CF6F" w:rsidR="00AE4ADF" w:rsidRPr="00BE28F7" w:rsidRDefault="00AE4ADF" w:rsidP="00AE4ADF">
      <w:pPr>
        <w:pStyle w:val="NormalWeb"/>
        <w:spacing w:before="0" w:beforeAutospacing="0" w:after="0" w:afterAutospacing="0"/>
        <w:textAlignment w:val="baseline"/>
        <w:rPr>
          <w:rFonts w:asciiTheme="minorHAnsi" w:hAnsiTheme="minorHAnsi" w:cstheme="minorHAnsi"/>
          <w:color w:val="000000"/>
          <w:sz w:val="29"/>
          <w:szCs w:val="29"/>
        </w:rPr>
      </w:pPr>
      <w:r w:rsidRPr="00BE28F7">
        <w:rPr>
          <w:rFonts w:asciiTheme="minorHAnsi" w:hAnsiTheme="minorHAnsi" w:cstheme="minorHAnsi"/>
          <w:color w:val="000000"/>
          <w:sz w:val="29"/>
          <w:szCs w:val="29"/>
        </w:rPr>
        <w:t>These terms cover the provision of the events that we organise and which are available through </w:t>
      </w:r>
      <w:r w:rsidRPr="00BE28F7">
        <w:rPr>
          <w:rFonts w:asciiTheme="minorHAnsi" w:hAnsiTheme="minorHAnsi" w:cstheme="minorHAnsi"/>
          <w:color w:val="000000"/>
          <w:sz w:val="29"/>
          <w:szCs w:val="29"/>
          <w:bdr w:val="none" w:sz="0" w:space="0" w:color="auto" w:frame="1"/>
        </w:rPr>
        <w:t xml:space="preserve">BIAE </w:t>
      </w:r>
      <w:r w:rsidR="00BE28F7" w:rsidRPr="00BE28F7">
        <w:rPr>
          <w:rFonts w:asciiTheme="minorHAnsi" w:hAnsiTheme="minorHAnsi" w:cstheme="minorHAnsi"/>
          <w:color w:val="000000"/>
          <w:sz w:val="29"/>
          <w:szCs w:val="29"/>
          <w:bdr w:val="none" w:sz="0" w:space="0" w:color="auto" w:frame="1"/>
        </w:rPr>
        <w:t>eLearning</w:t>
      </w:r>
      <w:r w:rsidRPr="00BE28F7">
        <w:rPr>
          <w:rFonts w:asciiTheme="minorHAnsi" w:hAnsiTheme="minorHAnsi" w:cstheme="minorHAnsi"/>
          <w:color w:val="000000"/>
          <w:sz w:val="29"/>
          <w:szCs w:val="29"/>
        </w:rPr>
        <w:t> (the 'event').</w:t>
      </w:r>
    </w:p>
    <w:p w14:paraId="12B97BFD" w14:textId="77777777" w:rsidR="00AE4ADF" w:rsidRPr="00BE28F7" w:rsidRDefault="00AE4ADF" w:rsidP="00AE4ADF">
      <w:pPr>
        <w:pStyle w:val="Heading3"/>
        <w:spacing w:before="600" w:after="375"/>
        <w:textAlignment w:val="baseline"/>
        <w:rPr>
          <w:rFonts w:asciiTheme="minorHAnsi" w:hAnsiTheme="minorHAnsi" w:cstheme="minorHAnsi"/>
          <w:color w:val="00838D"/>
          <w:sz w:val="32"/>
          <w:szCs w:val="32"/>
        </w:rPr>
      </w:pPr>
      <w:r w:rsidRPr="00BE28F7">
        <w:rPr>
          <w:rFonts w:asciiTheme="minorHAnsi" w:hAnsiTheme="minorHAnsi" w:cstheme="minorHAnsi"/>
          <w:color w:val="00838D"/>
          <w:sz w:val="32"/>
          <w:szCs w:val="32"/>
        </w:rPr>
        <w:t>1.4 Who we are</w:t>
      </w:r>
    </w:p>
    <w:p w14:paraId="70D65C1E" w14:textId="40D91857" w:rsidR="00AE4ADF" w:rsidRPr="00BE28F7" w:rsidRDefault="00AE4ADF" w:rsidP="00BE28F7">
      <w:pPr>
        <w:pStyle w:val="Heading1"/>
        <w:shd w:val="clear" w:color="auto" w:fill="FFFFFF"/>
        <w:spacing w:before="0"/>
        <w:textAlignment w:val="baseline"/>
        <w:rPr>
          <w:rFonts w:asciiTheme="minorHAnsi" w:hAnsiTheme="minorHAnsi" w:cstheme="minorHAnsi"/>
          <w:sz w:val="28"/>
          <w:szCs w:val="28"/>
        </w:rPr>
      </w:pPr>
      <w:r w:rsidRPr="00BE28F7">
        <w:rPr>
          <w:rFonts w:asciiTheme="minorHAnsi" w:hAnsiTheme="minorHAnsi" w:cstheme="minorHAnsi"/>
          <w:color w:val="000000"/>
          <w:sz w:val="28"/>
          <w:szCs w:val="28"/>
        </w:rPr>
        <w:t xml:space="preserve">We are a non-profit professional organisation for electrolysis practitioners. Our </w:t>
      </w:r>
      <w:r w:rsidR="00BE28F7">
        <w:rPr>
          <w:rFonts w:asciiTheme="minorHAnsi" w:hAnsiTheme="minorHAnsi" w:cstheme="minorHAnsi"/>
          <w:color w:val="000000"/>
          <w:sz w:val="28"/>
          <w:szCs w:val="28"/>
        </w:rPr>
        <w:t>H</w:t>
      </w:r>
      <w:r w:rsidRPr="00BE28F7">
        <w:rPr>
          <w:rFonts w:asciiTheme="minorHAnsi" w:hAnsiTheme="minorHAnsi" w:cstheme="minorHAnsi"/>
          <w:color w:val="000000"/>
          <w:sz w:val="28"/>
          <w:szCs w:val="28"/>
        </w:rPr>
        <w:t xml:space="preserve">ead </w:t>
      </w:r>
      <w:r w:rsidR="00BE28F7">
        <w:rPr>
          <w:rFonts w:asciiTheme="minorHAnsi" w:hAnsiTheme="minorHAnsi" w:cstheme="minorHAnsi"/>
          <w:color w:val="000000"/>
          <w:sz w:val="28"/>
          <w:szCs w:val="28"/>
        </w:rPr>
        <w:t>O</w:t>
      </w:r>
      <w:r w:rsidRPr="00BE28F7">
        <w:rPr>
          <w:rFonts w:asciiTheme="minorHAnsi" w:hAnsiTheme="minorHAnsi" w:cstheme="minorHAnsi"/>
          <w:color w:val="000000"/>
          <w:sz w:val="28"/>
          <w:szCs w:val="28"/>
        </w:rPr>
        <w:t xml:space="preserve">ffice is at BIAE Ltd, Kitts, </w:t>
      </w:r>
      <w:proofErr w:type="spellStart"/>
      <w:r w:rsidRPr="00BE28F7">
        <w:rPr>
          <w:rFonts w:asciiTheme="minorHAnsi" w:hAnsiTheme="minorHAnsi" w:cstheme="minorHAnsi"/>
          <w:color w:val="000000"/>
          <w:sz w:val="28"/>
          <w:szCs w:val="28"/>
        </w:rPr>
        <w:t>Weavering</w:t>
      </w:r>
      <w:proofErr w:type="spellEnd"/>
      <w:r w:rsidRPr="00BE28F7">
        <w:rPr>
          <w:rFonts w:asciiTheme="minorHAnsi" w:hAnsiTheme="minorHAnsi" w:cstheme="minorHAnsi"/>
          <w:color w:val="000000"/>
          <w:sz w:val="28"/>
          <w:szCs w:val="28"/>
        </w:rPr>
        <w:t xml:space="preserve"> Street, </w:t>
      </w:r>
      <w:proofErr w:type="spellStart"/>
      <w:r w:rsidR="00516280" w:rsidRPr="00BE28F7">
        <w:rPr>
          <w:rFonts w:asciiTheme="minorHAnsi" w:hAnsiTheme="minorHAnsi" w:cstheme="minorHAnsi"/>
          <w:color w:val="000000"/>
          <w:sz w:val="28"/>
          <w:szCs w:val="28"/>
        </w:rPr>
        <w:t>Bearsted</w:t>
      </w:r>
      <w:proofErr w:type="spellEnd"/>
      <w:r w:rsidRPr="00BE28F7">
        <w:rPr>
          <w:rFonts w:asciiTheme="minorHAnsi" w:hAnsiTheme="minorHAnsi" w:cstheme="minorHAnsi"/>
          <w:color w:val="000000"/>
          <w:sz w:val="28"/>
          <w:szCs w:val="28"/>
        </w:rPr>
        <w:t>,</w:t>
      </w:r>
      <w:r w:rsidR="00516280" w:rsidRPr="00BE28F7">
        <w:rPr>
          <w:rFonts w:asciiTheme="minorHAnsi" w:hAnsiTheme="minorHAnsi" w:cstheme="minorHAnsi"/>
          <w:color w:val="000000"/>
          <w:sz w:val="28"/>
          <w:szCs w:val="28"/>
        </w:rPr>
        <w:t xml:space="preserve"> Maidstone,</w:t>
      </w:r>
      <w:r w:rsidRPr="00BE28F7">
        <w:rPr>
          <w:rFonts w:asciiTheme="minorHAnsi" w:hAnsiTheme="minorHAnsi" w:cstheme="minorHAnsi"/>
          <w:color w:val="000000"/>
          <w:sz w:val="28"/>
          <w:szCs w:val="28"/>
        </w:rPr>
        <w:t xml:space="preserve"> Kent </w:t>
      </w:r>
      <w:r w:rsidR="00516280" w:rsidRPr="00BE28F7">
        <w:rPr>
          <w:rFonts w:asciiTheme="minorHAnsi" w:hAnsiTheme="minorHAnsi" w:cstheme="minorHAnsi"/>
          <w:color w:val="auto"/>
          <w:sz w:val="28"/>
          <w:szCs w:val="28"/>
          <w:bdr w:val="none" w:sz="0" w:space="0" w:color="auto" w:frame="1"/>
        </w:rPr>
        <w:t>ME14 5JJ</w:t>
      </w:r>
      <w:r w:rsidR="00BE28F7">
        <w:rPr>
          <w:rFonts w:asciiTheme="minorHAnsi" w:hAnsiTheme="minorHAnsi" w:cstheme="minorHAnsi"/>
          <w:color w:val="auto"/>
          <w:sz w:val="28"/>
          <w:szCs w:val="28"/>
          <w:bdr w:val="none" w:sz="0" w:space="0" w:color="auto" w:frame="1"/>
        </w:rPr>
        <w:t>.</w:t>
      </w:r>
    </w:p>
    <w:p w14:paraId="6A98E87A" w14:textId="77777777" w:rsidR="00AE4ADF" w:rsidRPr="00BE28F7" w:rsidRDefault="00AE4ADF" w:rsidP="00AE4ADF">
      <w:pPr>
        <w:pStyle w:val="Heading3"/>
        <w:spacing w:before="600" w:after="375"/>
        <w:textAlignment w:val="baseline"/>
        <w:rPr>
          <w:rFonts w:asciiTheme="minorHAnsi" w:hAnsiTheme="minorHAnsi" w:cstheme="minorHAnsi"/>
          <w:color w:val="00838D"/>
          <w:sz w:val="35"/>
          <w:szCs w:val="35"/>
        </w:rPr>
      </w:pPr>
      <w:r w:rsidRPr="00F158EC">
        <w:rPr>
          <w:rFonts w:asciiTheme="minorHAnsi" w:hAnsiTheme="minorHAnsi" w:cstheme="minorHAnsi"/>
          <w:color w:val="00838D"/>
          <w:sz w:val="32"/>
          <w:szCs w:val="32"/>
        </w:rPr>
        <w:t>1.5</w:t>
      </w:r>
      <w:r w:rsidRPr="00BE28F7">
        <w:rPr>
          <w:rFonts w:asciiTheme="minorHAnsi" w:hAnsiTheme="minorHAnsi" w:cstheme="minorHAnsi"/>
          <w:color w:val="00838D"/>
          <w:sz w:val="35"/>
          <w:szCs w:val="35"/>
        </w:rPr>
        <w:t xml:space="preserve"> How to contact us</w:t>
      </w:r>
    </w:p>
    <w:p w14:paraId="27568CFD" w14:textId="77777777" w:rsidR="00516280" w:rsidRPr="00BE28F7" w:rsidRDefault="00AE4ADF" w:rsidP="00516280">
      <w:pPr>
        <w:pStyle w:val="Heading1"/>
        <w:shd w:val="clear" w:color="auto" w:fill="FFFFFF"/>
        <w:spacing w:before="0"/>
        <w:textAlignment w:val="baseline"/>
        <w:rPr>
          <w:rFonts w:asciiTheme="minorHAnsi" w:hAnsiTheme="minorHAnsi" w:cstheme="minorHAnsi"/>
          <w:sz w:val="28"/>
          <w:szCs w:val="28"/>
        </w:rPr>
      </w:pPr>
      <w:r w:rsidRPr="00BE28F7">
        <w:rPr>
          <w:rFonts w:asciiTheme="minorHAnsi" w:hAnsiTheme="minorHAnsi" w:cstheme="minorHAnsi"/>
          <w:color w:val="000000"/>
          <w:sz w:val="28"/>
          <w:szCs w:val="28"/>
        </w:rPr>
        <w:t xml:space="preserve">You may contact us by telephoning our </w:t>
      </w:r>
      <w:r w:rsidR="00516280" w:rsidRPr="00BE28F7">
        <w:rPr>
          <w:rFonts w:asciiTheme="minorHAnsi" w:hAnsiTheme="minorHAnsi" w:cstheme="minorHAnsi"/>
          <w:color w:val="000000"/>
          <w:sz w:val="28"/>
          <w:szCs w:val="28"/>
        </w:rPr>
        <w:t xml:space="preserve">secretary at </w:t>
      </w:r>
      <w:r w:rsidR="00516280" w:rsidRPr="00BE28F7">
        <w:rPr>
          <w:rFonts w:asciiTheme="minorHAnsi" w:hAnsiTheme="minorHAnsi" w:cstheme="minorHAnsi"/>
          <w:color w:val="324158"/>
          <w:sz w:val="28"/>
          <w:szCs w:val="28"/>
          <w:bdr w:val="none" w:sz="0" w:space="0" w:color="auto" w:frame="1"/>
        </w:rPr>
        <w:t>07547 355034</w:t>
      </w:r>
    </w:p>
    <w:p w14:paraId="071B7AA6" w14:textId="58571715" w:rsidR="00AE4ADF" w:rsidRPr="00BE28F7" w:rsidRDefault="00516280" w:rsidP="00AE4ADF">
      <w:pPr>
        <w:pStyle w:val="NormalWeb"/>
        <w:spacing w:before="0" w:beforeAutospacing="0" w:after="0" w:afterAutospacing="0"/>
        <w:textAlignment w:val="baseline"/>
        <w:rPr>
          <w:rFonts w:asciiTheme="minorHAnsi" w:hAnsiTheme="minorHAnsi" w:cstheme="minorHAnsi"/>
          <w:color w:val="000000"/>
          <w:sz w:val="28"/>
          <w:szCs w:val="28"/>
        </w:rPr>
      </w:pPr>
      <w:r w:rsidRPr="00BE28F7">
        <w:rPr>
          <w:rFonts w:asciiTheme="minorHAnsi" w:hAnsiTheme="minorHAnsi" w:cstheme="minorHAnsi"/>
          <w:color w:val="000000"/>
          <w:sz w:val="28"/>
          <w:szCs w:val="28"/>
        </w:rPr>
        <w:t>or sending an email at info@electrolysis.co.uk</w:t>
      </w:r>
    </w:p>
    <w:p w14:paraId="443CDC1D" w14:textId="77777777" w:rsidR="00AE4ADF" w:rsidRPr="00F158EC" w:rsidRDefault="00AE4ADF" w:rsidP="00AE4ADF">
      <w:pPr>
        <w:pStyle w:val="Heading3"/>
        <w:spacing w:before="600" w:after="375"/>
        <w:textAlignment w:val="baseline"/>
        <w:rPr>
          <w:rFonts w:asciiTheme="minorHAnsi" w:hAnsiTheme="minorHAnsi" w:cstheme="minorHAnsi"/>
          <w:color w:val="00838D"/>
          <w:sz w:val="35"/>
          <w:szCs w:val="35"/>
        </w:rPr>
      </w:pPr>
      <w:r w:rsidRPr="00F158EC">
        <w:rPr>
          <w:rFonts w:asciiTheme="minorHAnsi" w:hAnsiTheme="minorHAnsi" w:cstheme="minorHAnsi"/>
          <w:color w:val="00838D"/>
          <w:sz w:val="32"/>
          <w:szCs w:val="32"/>
        </w:rPr>
        <w:lastRenderedPageBreak/>
        <w:t>1.6</w:t>
      </w:r>
      <w:r w:rsidRPr="00F158EC">
        <w:rPr>
          <w:rFonts w:asciiTheme="minorHAnsi" w:hAnsiTheme="minorHAnsi" w:cstheme="minorHAnsi"/>
          <w:color w:val="00838D"/>
          <w:sz w:val="35"/>
          <w:szCs w:val="35"/>
        </w:rPr>
        <w:t xml:space="preserve"> How we may contact you</w:t>
      </w:r>
    </w:p>
    <w:p w14:paraId="6DD52C02" w14:textId="77777777" w:rsidR="00AE4ADF" w:rsidRPr="00F158EC" w:rsidRDefault="00AE4ADF" w:rsidP="00AE4ADF">
      <w:pPr>
        <w:pStyle w:val="NormalWeb"/>
        <w:spacing w:before="0" w:beforeAutospacing="0" w:after="375" w:afterAutospacing="0"/>
        <w:textAlignment w:val="baseline"/>
        <w:rPr>
          <w:rFonts w:asciiTheme="minorHAnsi" w:hAnsiTheme="minorHAnsi" w:cstheme="minorHAnsi"/>
          <w:color w:val="000000"/>
          <w:sz w:val="29"/>
          <w:szCs w:val="29"/>
        </w:rPr>
      </w:pPr>
      <w:r w:rsidRPr="00F158EC">
        <w:rPr>
          <w:rFonts w:asciiTheme="minorHAnsi" w:hAnsiTheme="minorHAnsi" w:cstheme="minorHAnsi"/>
          <w:color w:val="000000"/>
          <w:sz w:val="29"/>
          <w:szCs w:val="29"/>
        </w:rPr>
        <w:t xml:space="preserve">If we have to contact </w:t>
      </w:r>
      <w:proofErr w:type="gramStart"/>
      <w:r w:rsidRPr="00F158EC">
        <w:rPr>
          <w:rFonts w:asciiTheme="minorHAnsi" w:hAnsiTheme="minorHAnsi" w:cstheme="minorHAnsi"/>
          <w:color w:val="000000"/>
          <w:sz w:val="29"/>
          <w:szCs w:val="29"/>
        </w:rPr>
        <w:t>you</w:t>
      </w:r>
      <w:proofErr w:type="gramEnd"/>
      <w:r w:rsidRPr="00F158EC">
        <w:rPr>
          <w:rFonts w:asciiTheme="minorHAnsi" w:hAnsiTheme="minorHAnsi" w:cstheme="minorHAnsi"/>
          <w:color w:val="000000"/>
          <w:sz w:val="29"/>
          <w:szCs w:val="29"/>
        </w:rPr>
        <w:t xml:space="preserve"> we will do so by telephone or by writing to you at the email address or postal address you provided to us at the time you made your booking.</w:t>
      </w:r>
    </w:p>
    <w:p w14:paraId="26064303" w14:textId="77777777" w:rsidR="00AE4ADF" w:rsidRDefault="00AE4ADF" w:rsidP="00AE4ADF">
      <w:pPr>
        <w:pStyle w:val="NormalWeb"/>
        <w:spacing w:before="0" w:beforeAutospacing="0" w:after="375" w:afterAutospacing="0"/>
        <w:textAlignment w:val="baseline"/>
        <w:rPr>
          <w:rFonts w:ascii="Open Sans" w:hAnsi="Open Sans" w:cs="Open Sans"/>
          <w:color w:val="000000"/>
          <w:sz w:val="29"/>
          <w:szCs w:val="29"/>
        </w:rPr>
      </w:pPr>
      <w:r w:rsidRPr="00F158EC">
        <w:rPr>
          <w:rFonts w:asciiTheme="minorHAnsi" w:hAnsiTheme="minorHAnsi" w:cstheme="minorHAnsi"/>
          <w:color w:val="8496B0" w:themeColor="text2" w:themeTint="99"/>
          <w:sz w:val="32"/>
          <w:szCs w:val="32"/>
        </w:rPr>
        <w:t>1.7</w:t>
      </w:r>
      <w:r w:rsidRPr="00F158EC">
        <w:rPr>
          <w:rFonts w:ascii="Open Sans" w:hAnsi="Open Sans" w:cs="Open Sans"/>
          <w:color w:val="8496B0" w:themeColor="text2" w:themeTint="99"/>
          <w:sz w:val="29"/>
          <w:szCs w:val="29"/>
        </w:rPr>
        <w:t xml:space="preserve"> </w:t>
      </w:r>
      <w:r>
        <w:rPr>
          <w:rFonts w:ascii="Open Sans" w:hAnsi="Open Sans" w:cs="Open Sans"/>
          <w:color w:val="000000"/>
          <w:sz w:val="29"/>
          <w:szCs w:val="29"/>
        </w:rPr>
        <w:t>'Writing' includes emails. When we use the words 'writing' or 'written' in these terms, this includes emails.</w:t>
      </w:r>
    </w:p>
    <w:p w14:paraId="59458E59" w14:textId="77777777" w:rsidR="00AE4ADF" w:rsidRPr="00F158EC" w:rsidRDefault="00AE4ADF" w:rsidP="00AE4ADF">
      <w:pPr>
        <w:pStyle w:val="Heading2"/>
        <w:spacing w:before="900" w:beforeAutospacing="0" w:after="450" w:afterAutospacing="0"/>
        <w:textAlignment w:val="baseline"/>
        <w:rPr>
          <w:rFonts w:asciiTheme="minorHAnsi" w:hAnsiTheme="minorHAnsi" w:cstheme="minorHAnsi"/>
          <w:color w:val="000000"/>
          <w:sz w:val="49"/>
          <w:szCs w:val="49"/>
        </w:rPr>
      </w:pPr>
      <w:r w:rsidRPr="00F158EC">
        <w:rPr>
          <w:rFonts w:asciiTheme="minorHAnsi" w:hAnsiTheme="minorHAnsi" w:cstheme="minorHAnsi"/>
          <w:color w:val="000000"/>
          <w:sz w:val="49"/>
          <w:szCs w:val="49"/>
        </w:rPr>
        <w:t>2. Our contract with you</w:t>
      </w:r>
    </w:p>
    <w:p w14:paraId="5C72D861" w14:textId="77777777" w:rsidR="00AE4ADF" w:rsidRPr="00F158EC" w:rsidRDefault="00AE4ADF" w:rsidP="00AE4ADF">
      <w:pPr>
        <w:pStyle w:val="Heading3"/>
        <w:spacing w:before="600" w:after="375"/>
        <w:textAlignment w:val="baseline"/>
        <w:rPr>
          <w:rFonts w:asciiTheme="minorHAnsi" w:hAnsiTheme="minorHAnsi" w:cstheme="minorHAnsi"/>
          <w:color w:val="00838D"/>
          <w:sz w:val="35"/>
          <w:szCs w:val="35"/>
        </w:rPr>
      </w:pPr>
      <w:proofErr w:type="gramStart"/>
      <w:r w:rsidRPr="00F158EC">
        <w:rPr>
          <w:rFonts w:asciiTheme="minorHAnsi" w:hAnsiTheme="minorHAnsi" w:cstheme="minorHAnsi"/>
          <w:color w:val="00838D"/>
          <w:sz w:val="32"/>
          <w:szCs w:val="32"/>
        </w:rPr>
        <w:t>2.1</w:t>
      </w:r>
      <w:r w:rsidRPr="00F158EC">
        <w:rPr>
          <w:rFonts w:asciiTheme="minorHAnsi" w:hAnsiTheme="minorHAnsi" w:cstheme="minorHAnsi"/>
          <w:color w:val="00838D"/>
          <w:sz w:val="35"/>
          <w:szCs w:val="35"/>
        </w:rPr>
        <w:t>  How</w:t>
      </w:r>
      <w:proofErr w:type="gramEnd"/>
      <w:r w:rsidRPr="00F158EC">
        <w:rPr>
          <w:rFonts w:asciiTheme="minorHAnsi" w:hAnsiTheme="minorHAnsi" w:cstheme="minorHAnsi"/>
          <w:color w:val="00838D"/>
          <w:sz w:val="35"/>
          <w:szCs w:val="35"/>
        </w:rPr>
        <w:t xml:space="preserve"> we will accept your booking</w:t>
      </w:r>
    </w:p>
    <w:p w14:paraId="3CE3D83B" w14:textId="3C8C0ED4" w:rsidR="00AE4ADF" w:rsidRPr="00F158EC" w:rsidRDefault="00AE4ADF" w:rsidP="00AE4ADF">
      <w:pPr>
        <w:pStyle w:val="NormalWeb"/>
        <w:spacing w:before="0" w:beforeAutospacing="0" w:after="375" w:afterAutospacing="0"/>
        <w:textAlignment w:val="baseline"/>
        <w:rPr>
          <w:rFonts w:asciiTheme="minorHAnsi" w:hAnsiTheme="minorHAnsi" w:cstheme="minorHAnsi"/>
          <w:color w:val="000000"/>
          <w:sz w:val="29"/>
          <w:szCs w:val="29"/>
        </w:rPr>
      </w:pPr>
      <w:r w:rsidRPr="00F158EC">
        <w:rPr>
          <w:rFonts w:asciiTheme="minorHAnsi" w:hAnsiTheme="minorHAnsi" w:cstheme="minorHAnsi"/>
          <w:color w:val="000000"/>
          <w:sz w:val="29"/>
          <w:szCs w:val="29"/>
        </w:rPr>
        <w:t>Any description, advertisement, documentation issued by us and any description contained on the BIAE website or any catalogues relating to the event are issued and published for the sole purpose of giving you a general idea of the event, its content and objectives. Subject to any obvious error, the description and price of the event will be as quoted on the website</w:t>
      </w:r>
      <w:r w:rsidR="00516280" w:rsidRPr="00F158EC">
        <w:rPr>
          <w:rFonts w:asciiTheme="minorHAnsi" w:hAnsiTheme="minorHAnsi" w:cstheme="minorHAnsi"/>
          <w:color w:val="000000"/>
          <w:sz w:val="29"/>
          <w:szCs w:val="29"/>
        </w:rPr>
        <w:t xml:space="preserve"> or in an email response</w:t>
      </w:r>
      <w:r w:rsidRPr="00F158EC">
        <w:rPr>
          <w:rFonts w:asciiTheme="minorHAnsi" w:hAnsiTheme="minorHAnsi" w:cstheme="minorHAnsi"/>
          <w:color w:val="000000"/>
          <w:sz w:val="29"/>
          <w:szCs w:val="29"/>
        </w:rPr>
        <w:t xml:space="preserve"> at the date your booking is made. All payments under these terms shall be in UK pounds sterling.</w:t>
      </w:r>
    </w:p>
    <w:p w14:paraId="0BEB24DB" w14:textId="20C3C735" w:rsidR="00AE4ADF" w:rsidRDefault="00AE4ADF" w:rsidP="00AE4ADF">
      <w:pPr>
        <w:pStyle w:val="NormalWeb"/>
        <w:spacing w:before="0" w:beforeAutospacing="0" w:after="375" w:afterAutospacing="0"/>
        <w:textAlignment w:val="baseline"/>
        <w:rPr>
          <w:rFonts w:ascii="Open Sans" w:hAnsi="Open Sans" w:cs="Open Sans"/>
          <w:color w:val="000000"/>
          <w:sz w:val="29"/>
          <w:szCs w:val="29"/>
        </w:rPr>
      </w:pPr>
      <w:proofErr w:type="gramStart"/>
      <w:r w:rsidRPr="00F158EC">
        <w:rPr>
          <w:rFonts w:asciiTheme="minorHAnsi" w:hAnsiTheme="minorHAnsi" w:cstheme="minorHAnsi"/>
          <w:color w:val="8496B0" w:themeColor="text2" w:themeTint="99"/>
          <w:sz w:val="32"/>
          <w:szCs w:val="32"/>
        </w:rPr>
        <w:t>2.2</w:t>
      </w:r>
      <w:r w:rsidRPr="00F158EC">
        <w:rPr>
          <w:rFonts w:ascii="Open Sans" w:hAnsi="Open Sans" w:cs="Open Sans"/>
          <w:color w:val="8496B0" w:themeColor="text2" w:themeTint="99"/>
          <w:sz w:val="29"/>
          <w:szCs w:val="29"/>
        </w:rPr>
        <w:t xml:space="preserve">  </w:t>
      </w:r>
      <w:r w:rsidRPr="00F158EC">
        <w:rPr>
          <w:rFonts w:asciiTheme="minorHAnsi" w:hAnsiTheme="minorHAnsi" w:cstheme="minorHAnsi"/>
          <w:color w:val="000000"/>
          <w:sz w:val="29"/>
          <w:szCs w:val="29"/>
        </w:rPr>
        <w:t>Upon</w:t>
      </w:r>
      <w:proofErr w:type="gramEnd"/>
      <w:r w:rsidRPr="00F158EC">
        <w:rPr>
          <w:rFonts w:asciiTheme="minorHAnsi" w:hAnsiTheme="minorHAnsi" w:cstheme="minorHAnsi"/>
          <w:color w:val="000000"/>
          <w:sz w:val="29"/>
          <w:szCs w:val="29"/>
        </w:rPr>
        <w:t xml:space="preserve"> submitting a booking</w:t>
      </w:r>
      <w:r w:rsidR="00516280" w:rsidRPr="00F158EC">
        <w:rPr>
          <w:rFonts w:asciiTheme="minorHAnsi" w:hAnsiTheme="minorHAnsi" w:cstheme="minorHAnsi"/>
          <w:color w:val="000000"/>
          <w:sz w:val="29"/>
          <w:szCs w:val="29"/>
        </w:rPr>
        <w:t xml:space="preserve"> form</w:t>
      </w:r>
      <w:r w:rsidRPr="00F158EC">
        <w:rPr>
          <w:rFonts w:asciiTheme="minorHAnsi" w:hAnsiTheme="minorHAnsi" w:cstheme="minorHAnsi"/>
          <w:color w:val="000000"/>
          <w:sz w:val="29"/>
          <w:szCs w:val="29"/>
        </w:rPr>
        <w:t xml:space="preserve"> for a place or places on an event, whether online, in writing or by telephone, you will be given confirmation of our acceptance of your order (a 'booking confirmation') whether verbally, in writing or both.</w:t>
      </w:r>
    </w:p>
    <w:p w14:paraId="56F19BBB" w14:textId="77777777" w:rsidR="00AE4ADF" w:rsidRDefault="00AE4ADF" w:rsidP="00AE4ADF">
      <w:pPr>
        <w:pStyle w:val="NormalWeb"/>
        <w:spacing w:before="0" w:beforeAutospacing="0" w:after="375" w:afterAutospacing="0"/>
        <w:textAlignment w:val="baseline"/>
        <w:rPr>
          <w:rFonts w:ascii="Open Sans" w:hAnsi="Open Sans" w:cs="Open Sans"/>
          <w:color w:val="000000"/>
          <w:sz w:val="29"/>
          <w:szCs w:val="29"/>
        </w:rPr>
      </w:pPr>
      <w:proofErr w:type="gramStart"/>
      <w:r w:rsidRPr="00F158EC">
        <w:rPr>
          <w:rFonts w:asciiTheme="minorHAnsi" w:hAnsiTheme="minorHAnsi" w:cstheme="minorHAnsi"/>
          <w:color w:val="8496B0" w:themeColor="text2" w:themeTint="99"/>
          <w:sz w:val="32"/>
          <w:szCs w:val="32"/>
        </w:rPr>
        <w:t>2.3</w:t>
      </w:r>
      <w:r w:rsidRPr="00F158EC">
        <w:rPr>
          <w:rFonts w:ascii="Open Sans" w:hAnsi="Open Sans" w:cs="Open Sans"/>
          <w:color w:val="8496B0" w:themeColor="text2" w:themeTint="99"/>
          <w:sz w:val="29"/>
          <w:szCs w:val="29"/>
        </w:rPr>
        <w:t xml:space="preserve">  </w:t>
      </w:r>
      <w:r w:rsidRPr="00F158EC">
        <w:rPr>
          <w:rFonts w:asciiTheme="minorHAnsi" w:hAnsiTheme="minorHAnsi" w:cstheme="minorHAnsi"/>
          <w:color w:val="000000"/>
          <w:sz w:val="29"/>
          <w:szCs w:val="29"/>
        </w:rPr>
        <w:t>A</w:t>
      </w:r>
      <w:proofErr w:type="gramEnd"/>
      <w:r w:rsidRPr="00F158EC">
        <w:rPr>
          <w:rFonts w:asciiTheme="minorHAnsi" w:hAnsiTheme="minorHAnsi" w:cstheme="minorHAnsi"/>
          <w:color w:val="000000"/>
          <w:sz w:val="29"/>
          <w:szCs w:val="29"/>
        </w:rPr>
        <w:t xml:space="preserve"> booking confirmation or attendance at the event (where the booking confirmation has not been received prior to the event) brings into existence a legally binding contract based on these terms between you and us.</w:t>
      </w:r>
    </w:p>
    <w:p w14:paraId="0DF03B4A" w14:textId="6AA8F9B3" w:rsidR="00AE4ADF" w:rsidRDefault="00AE4ADF" w:rsidP="00AE4ADF">
      <w:pPr>
        <w:pStyle w:val="NormalWeb"/>
        <w:spacing w:before="0" w:beforeAutospacing="0" w:after="375" w:afterAutospacing="0"/>
        <w:textAlignment w:val="baseline"/>
        <w:rPr>
          <w:rFonts w:ascii="Open Sans" w:hAnsi="Open Sans" w:cs="Open Sans"/>
          <w:color w:val="000000"/>
          <w:sz w:val="29"/>
          <w:szCs w:val="29"/>
        </w:rPr>
      </w:pPr>
      <w:proofErr w:type="gramStart"/>
      <w:r w:rsidRPr="00F158EC">
        <w:rPr>
          <w:rFonts w:asciiTheme="minorHAnsi" w:hAnsiTheme="minorHAnsi" w:cstheme="minorHAnsi"/>
          <w:color w:val="8496B0" w:themeColor="text2" w:themeTint="99"/>
          <w:sz w:val="32"/>
          <w:szCs w:val="32"/>
        </w:rPr>
        <w:t>2.4</w:t>
      </w:r>
      <w:r w:rsidRPr="00F158EC">
        <w:rPr>
          <w:rFonts w:ascii="Open Sans" w:hAnsi="Open Sans" w:cs="Open Sans"/>
          <w:color w:val="8496B0" w:themeColor="text2" w:themeTint="99"/>
          <w:sz w:val="29"/>
          <w:szCs w:val="29"/>
        </w:rPr>
        <w:t xml:space="preserve">  </w:t>
      </w:r>
      <w:r w:rsidRPr="00F158EC">
        <w:rPr>
          <w:rFonts w:asciiTheme="minorHAnsi" w:hAnsiTheme="minorHAnsi" w:cstheme="minorHAnsi"/>
          <w:color w:val="000000"/>
          <w:sz w:val="28"/>
          <w:szCs w:val="28"/>
        </w:rPr>
        <w:t>Where</w:t>
      </w:r>
      <w:proofErr w:type="gramEnd"/>
      <w:r w:rsidRPr="00F158EC">
        <w:rPr>
          <w:rFonts w:asciiTheme="minorHAnsi" w:hAnsiTheme="minorHAnsi" w:cstheme="minorHAnsi"/>
          <w:color w:val="000000"/>
          <w:sz w:val="28"/>
          <w:szCs w:val="28"/>
        </w:rPr>
        <w:t xml:space="preserve"> you are not a consumer, you acknowledge and agree that you have authority to bind any business</w:t>
      </w:r>
      <w:r w:rsidR="00516280" w:rsidRPr="00F158EC">
        <w:rPr>
          <w:rFonts w:asciiTheme="minorHAnsi" w:hAnsiTheme="minorHAnsi" w:cstheme="minorHAnsi"/>
          <w:color w:val="000000"/>
          <w:sz w:val="28"/>
          <w:szCs w:val="28"/>
        </w:rPr>
        <w:t>/person</w:t>
      </w:r>
      <w:r w:rsidRPr="00F158EC">
        <w:rPr>
          <w:rFonts w:asciiTheme="minorHAnsi" w:hAnsiTheme="minorHAnsi" w:cstheme="minorHAnsi"/>
          <w:color w:val="000000"/>
          <w:sz w:val="28"/>
          <w:szCs w:val="28"/>
        </w:rPr>
        <w:t xml:space="preserve"> on whose behalf you have purchased a place or places on an event.</w:t>
      </w:r>
    </w:p>
    <w:p w14:paraId="541F3E01" w14:textId="77777777" w:rsidR="00AE4ADF" w:rsidRDefault="00AE4ADF" w:rsidP="00AE4ADF">
      <w:pPr>
        <w:pStyle w:val="NormalWeb"/>
        <w:spacing w:before="0" w:beforeAutospacing="0" w:after="375" w:afterAutospacing="0"/>
        <w:textAlignment w:val="baseline"/>
        <w:rPr>
          <w:rFonts w:ascii="Open Sans" w:hAnsi="Open Sans" w:cs="Open Sans"/>
          <w:color w:val="000000"/>
          <w:sz w:val="29"/>
          <w:szCs w:val="29"/>
        </w:rPr>
      </w:pPr>
      <w:proofErr w:type="gramStart"/>
      <w:r w:rsidRPr="00F158EC">
        <w:rPr>
          <w:rFonts w:asciiTheme="minorHAnsi" w:hAnsiTheme="minorHAnsi" w:cstheme="minorHAnsi"/>
          <w:color w:val="8496B0" w:themeColor="text2" w:themeTint="99"/>
          <w:sz w:val="29"/>
          <w:szCs w:val="29"/>
        </w:rPr>
        <w:lastRenderedPageBreak/>
        <w:t>2.5</w:t>
      </w:r>
      <w:r w:rsidRPr="00F158EC">
        <w:rPr>
          <w:rFonts w:ascii="Open Sans" w:hAnsi="Open Sans" w:cs="Open Sans"/>
          <w:color w:val="8496B0" w:themeColor="text2" w:themeTint="99"/>
          <w:sz w:val="29"/>
          <w:szCs w:val="29"/>
        </w:rPr>
        <w:t xml:space="preserve">  </w:t>
      </w:r>
      <w:r w:rsidRPr="00F158EC">
        <w:rPr>
          <w:rFonts w:asciiTheme="minorHAnsi" w:hAnsiTheme="minorHAnsi" w:cstheme="minorHAnsi"/>
          <w:color w:val="000000"/>
          <w:sz w:val="28"/>
          <w:szCs w:val="28"/>
        </w:rPr>
        <w:t>Where</w:t>
      </w:r>
      <w:proofErr w:type="gramEnd"/>
      <w:r w:rsidRPr="00F158EC">
        <w:rPr>
          <w:rFonts w:asciiTheme="minorHAnsi" w:hAnsiTheme="minorHAnsi" w:cstheme="minorHAnsi"/>
          <w:color w:val="000000"/>
          <w:sz w:val="28"/>
          <w:szCs w:val="28"/>
        </w:rPr>
        <w:t xml:space="preserve"> you are not a consumer, these terms and any document expressly referred to in them constitute the entire agreement between you and us and supersede and extinguish all previous agreements, promises, assurances, warranties, representations and understandings between us, whether written or oral, relating to its subject matter.</w:t>
      </w:r>
    </w:p>
    <w:p w14:paraId="42E8A6F8" w14:textId="77777777" w:rsidR="00AE4ADF" w:rsidRPr="00F158EC" w:rsidRDefault="00AE4ADF" w:rsidP="00AE4ADF">
      <w:pPr>
        <w:pStyle w:val="Heading2"/>
        <w:spacing w:before="900" w:beforeAutospacing="0" w:after="450" w:afterAutospacing="0"/>
        <w:textAlignment w:val="baseline"/>
        <w:rPr>
          <w:rFonts w:asciiTheme="minorHAnsi" w:hAnsiTheme="minorHAnsi" w:cstheme="minorHAnsi"/>
          <w:color w:val="000000"/>
          <w:sz w:val="49"/>
          <w:szCs w:val="49"/>
        </w:rPr>
      </w:pPr>
      <w:r w:rsidRPr="00F158EC">
        <w:rPr>
          <w:rFonts w:asciiTheme="minorHAnsi" w:hAnsiTheme="minorHAnsi" w:cstheme="minorHAnsi"/>
          <w:color w:val="000000"/>
          <w:sz w:val="49"/>
          <w:szCs w:val="49"/>
        </w:rPr>
        <w:t>3. Price and payment</w:t>
      </w:r>
    </w:p>
    <w:p w14:paraId="725A4FAF" w14:textId="77777777" w:rsidR="00AE4ADF" w:rsidRPr="00F158EC" w:rsidRDefault="00AE4ADF" w:rsidP="00AE4ADF">
      <w:pPr>
        <w:pStyle w:val="Heading3"/>
        <w:spacing w:before="600" w:after="375"/>
        <w:textAlignment w:val="baseline"/>
        <w:rPr>
          <w:rFonts w:asciiTheme="minorHAnsi" w:hAnsiTheme="minorHAnsi" w:cstheme="minorHAnsi"/>
          <w:color w:val="00838D"/>
          <w:sz w:val="32"/>
          <w:szCs w:val="32"/>
        </w:rPr>
      </w:pPr>
      <w:proofErr w:type="gramStart"/>
      <w:r w:rsidRPr="00F158EC">
        <w:rPr>
          <w:rFonts w:asciiTheme="minorHAnsi" w:hAnsiTheme="minorHAnsi" w:cstheme="minorHAnsi"/>
          <w:color w:val="00838D"/>
          <w:sz w:val="32"/>
          <w:szCs w:val="32"/>
        </w:rPr>
        <w:t>3.1  Payment</w:t>
      </w:r>
      <w:proofErr w:type="gramEnd"/>
    </w:p>
    <w:p w14:paraId="0DAFD361" w14:textId="5A0793FC" w:rsidR="00AE4ADF" w:rsidRPr="003A5A30" w:rsidRDefault="00AE4ADF" w:rsidP="00AE4ADF">
      <w:pPr>
        <w:pStyle w:val="NormalWeb"/>
        <w:spacing w:before="0" w:beforeAutospacing="0" w:after="375" w:afterAutospacing="0"/>
        <w:textAlignment w:val="baseline"/>
        <w:rPr>
          <w:rFonts w:asciiTheme="minorHAnsi" w:hAnsiTheme="minorHAnsi" w:cstheme="minorHAnsi"/>
          <w:color w:val="000000"/>
          <w:sz w:val="28"/>
          <w:szCs w:val="28"/>
        </w:rPr>
      </w:pPr>
      <w:r w:rsidRPr="003A5A30">
        <w:rPr>
          <w:rFonts w:asciiTheme="minorHAnsi" w:hAnsiTheme="minorHAnsi" w:cstheme="minorHAnsi"/>
          <w:color w:val="000000"/>
          <w:sz w:val="28"/>
          <w:szCs w:val="28"/>
        </w:rPr>
        <w:t>You must purchase the event(s) by paying the appropriate fees as set out on the website</w:t>
      </w:r>
      <w:r w:rsidR="00516280" w:rsidRPr="003A5A30">
        <w:rPr>
          <w:rFonts w:asciiTheme="minorHAnsi" w:hAnsiTheme="minorHAnsi" w:cstheme="minorHAnsi"/>
          <w:color w:val="000000"/>
          <w:sz w:val="28"/>
          <w:szCs w:val="28"/>
        </w:rPr>
        <w:t>/ booking form</w:t>
      </w:r>
      <w:r w:rsidRPr="003A5A30">
        <w:rPr>
          <w:rFonts w:asciiTheme="minorHAnsi" w:hAnsiTheme="minorHAnsi" w:cstheme="minorHAnsi"/>
          <w:color w:val="000000"/>
          <w:sz w:val="28"/>
          <w:szCs w:val="28"/>
        </w:rPr>
        <w:t>. Payment can be made in the following ways:</w:t>
      </w:r>
    </w:p>
    <w:p w14:paraId="2D4CEBCF" w14:textId="278450F9" w:rsidR="00AE4ADF" w:rsidRPr="003A5A30" w:rsidRDefault="00AE4ADF" w:rsidP="00AE4ADF">
      <w:pPr>
        <w:pStyle w:val="NormalWeb"/>
        <w:spacing w:before="0" w:beforeAutospacing="0" w:after="375" w:afterAutospacing="0"/>
        <w:textAlignment w:val="baseline"/>
        <w:rPr>
          <w:rFonts w:asciiTheme="minorHAnsi" w:hAnsiTheme="minorHAnsi" w:cstheme="minorHAnsi"/>
          <w:color w:val="000000"/>
          <w:sz w:val="28"/>
          <w:szCs w:val="28"/>
        </w:rPr>
      </w:pPr>
      <w:r w:rsidRPr="003A5A30">
        <w:rPr>
          <w:rFonts w:asciiTheme="minorHAnsi" w:hAnsiTheme="minorHAnsi" w:cstheme="minorHAnsi"/>
          <w:color w:val="000000"/>
          <w:sz w:val="28"/>
          <w:szCs w:val="28"/>
        </w:rPr>
        <w:t xml:space="preserve">(a) by credit or debit card </w:t>
      </w:r>
      <w:r w:rsidR="00516280" w:rsidRPr="003A5A30">
        <w:rPr>
          <w:rFonts w:asciiTheme="minorHAnsi" w:hAnsiTheme="minorHAnsi" w:cstheme="minorHAnsi"/>
          <w:color w:val="000000"/>
          <w:sz w:val="28"/>
          <w:szCs w:val="28"/>
        </w:rPr>
        <w:t>by calling our office</w:t>
      </w:r>
      <w:r w:rsidR="00625D1D" w:rsidRPr="003A5A30">
        <w:rPr>
          <w:rFonts w:asciiTheme="minorHAnsi" w:hAnsiTheme="minorHAnsi" w:cstheme="minorHAnsi"/>
          <w:color w:val="000000"/>
          <w:sz w:val="28"/>
          <w:szCs w:val="28"/>
        </w:rPr>
        <w:t xml:space="preserve"> 07547 355034</w:t>
      </w:r>
    </w:p>
    <w:p w14:paraId="7AFF272F" w14:textId="77777777" w:rsidR="00AE4ADF" w:rsidRPr="003A5A30" w:rsidRDefault="00AE4ADF" w:rsidP="00AE4ADF">
      <w:pPr>
        <w:pStyle w:val="NormalWeb"/>
        <w:spacing w:before="0" w:beforeAutospacing="0" w:after="375" w:afterAutospacing="0"/>
        <w:textAlignment w:val="baseline"/>
        <w:rPr>
          <w:rFonts w:asciiTheme="minorHAnsi" w:hAnsiTheme="minorHAnsi" w:cstheme="minorHAnsi"/>
          <w:color w:val="000000"/>
          <w:sz w:val="28"/>
          <w:szCs w:val="28"/>
        </w:rPr>
      </w:pPr>
      <w:r w:rsidRPr="003A5A30">
        <w:rPr>
          <w:rFonts w:asciiTheme="minorHAnsi" w:hAnsiTheme="minorHAnsi" w:cstheme="minorHAnsi"/>
          <w:color w:val="000000"/>
          <w:sz w:val="28"/>
          <w:szCs w:val="28"/>
        </w:rPr>
        <w:t>(b) by BACS using the following details:</w:t>
      </w:r>
    </w:p>
    <w:p w14:paraId="298F1EC0" w14:textId="2E58DA0F" w:rsidR="00AE4ADF" w:rsidRPr="003A5A30" w:rsidRDefault="00AE4ADF" w:rsidP="00AE4ADF">
      <w:pPr>
        <w:numPr>
          <w:ilvl w:val="0"/>
          <w:numId w:val="5"/>
        </w:numPr>
        <w:spacing w:after="0" w:line="240" w:lineRule="auto"/>
        <w:ind w:left="1170"/>
        <w:textAlignment w:val="baseline"/>
        <w:rPr>
          <w:rFonts w:cstheme="minorHAnsi"/>
          <w:color w:val="000000"/>
          <w:sz w:val="28"/>
          <w:szCs w:val="28"/>
        </w:rPr>
      </w:pPr>
      <w:r w:rsidRPr="003A5A30">
        <w:rPr>
          <w:rFonts w:cstheme="minorHAnsi"/>
          <w:color w:val="000000"/>
          <w:sz w:val="28"/>
          <w:szCs w:val="28"/>
        </w:rPr>
        <w:t xml:space="preserve">sort code </w:t>
      </w:r>
      <w:r w:rsidR="00625D1D" w:rsidRPr="003A5A30">
        <w:rPr>
          <w:rFonts w:cstheme="minorHAnsi"/>
          <w:color w:val="000000"/>
          <w:sz w:val="28"/>
          <w:szCs w:val="28"/>
        </w:rPr>
        <w:t>20-53-97</w:t>
      </w:r>
    </w:p>
    <w:p w14:paraId="729B7C25" w14:textId="230306AE" w:rsidR="00AE4ADF" w:rsidRPr="003A5A30" w:rsidRDefault="00AE4ADF" w:rsidP="00AE4ADF">
      <w:pPr>
        <w:numPr>
          <w:ilvl w:val="0"/>
          <w:numId w:val="5"/>
        </w:numPr>
        <w:spacing w:after="0" w:line="240" w:lineRule="auto"/>
        <w:ind w:left="1170"/>
        <w:textAlignment w:val="baseline"/>
        <w:rPr>
          <w:rFonts w:cstheme="minorHAnsi"/>
          <w:color w:val="000000"/>
          <w:sz w:val="28"/>
          <w:szCs w:val="28"/>
        </w:rPr>
      </w:pPr>
      <w:r w:rsidRPr="003A5A30">
        <w:rPr>
          <w:rFonts w:cstheme="minorHAnsi"/>
          <w:color w:val="000000"/>
          <w:sz w:val="28"/>
          <w:szCs w:val="28"/>
        </w:rPr>
        <w:t xml:space="preserve">account number </w:t>
      </w:r>
      <w:r w:rsidR="00625D1D" w:rsidRPr="003A5A30">
        <w:rPr>
          <w:rFonts w:cstheme="minorHAnsi"/>
          <w:color w:val="000000"/>
          <w:sz w:val="28"/>
          <w:szCs w:val="28"/>
        </w:rPr>
        <w:t>40658995</w:t>
      </w:r>
    </w:p>
    <w:p w14:paraId="57F108A7" w14:textId="77777777" w:rsidR="00516280" w:rsidRDefault="00516280" w:rsidP="00516280">
      <w:pPr>
        <w:spacing w:after="0" w:line="240" w:lineRule="auto"/>
        <w:textAlignment w:val="baseline"/>
        <w:rPr>
          <w:rFonts w:ascii="Open Sans" w:hAnsi="Open Sans" w:cs="Open Sans"/>
          <w:color w:val="000000"/>
          <w:sz w:val="29"/>
          <w:szCs w:val="29"/>
        </w:rPr>
      </w:pPr>
    </w:p>
    <w:p w14:paraId="51F693D2" w14:textId="5B872BF9" w:rsidR="00AE4ADF" w:rsidRDefault="00AE4ADF" w:rsidP="00AE4ADF">
      <w:pPr>
        <w:pStyle w:val="NormalWeb"/>
        <w:spacing w:before="0" w:beforeAutospacing="0" w:after="375" w:afterAutospacing="0"/>
        <w:textAlignment w:val="baseline"/>
        <w:rPr>
          <w:rFonts w:ascii="Open Sans" w:hAnsi="Open Sans" w:cs="Open Sans"/>
          <w:color w:val="000000"/>
          <w:sz w:val="29"/>
          <w:szCs w:val="29"/>
        </w:rPr>
      </w:pPr>
      <w:proofErr w:type="gramStart"/>
      <w:r w:rsidRPr="003A5A30">
        <w:rPr>
          <w:rFonts w:asciiTheme="minorHAnsi" w:hAnsiTheme="minorHAnsi" w:cstheme="minorHAnsi"/>
          <w:color w:val="8496B0" w:themeColor="text2" w:themeTint="99"/>
          <w:sz w:val="29"/>
          <w:szCs w:val="29"/>
        </w:rPr>
        <w:t>3.2</w:t>
      </w:r>
      <w:r w:rsidRPr="003A5A30">
        <w:rPr>
          <w:rFonts w:ascii="Open Sans" w:hAnsi="Open Sans" w:cs="Open Sans"/>
          <w:color w:val="8496B0" w:themeColor="text2" w:themeTint="99"/>
          <w:sz w:val="29"/>
          <w:szCs w:val="29"/>
        </w:rPr>
        <w:t xml:space="preserve">  </w:t>
      </w:r>
      <w:r w:rsidRPr="003A5A30">
        <w:rPr>
          <w:rFonts w:asciiTheme="minorHAnsi" w:hAnsiTheme="minorHAnsi" w:cstheme="minorHAnsi"/>
          <w:color w:val="000000"/>
          <w:sz w:val="28"/>
          <w:szCs w:val="28"/>
        </w:rPr>
        <w:t>Unless</w:t>
      </w:r>
      <w:proofErr w:type="gramEnd"/>
      <w:r w:rsidRPr="003A5A30">
        <w:rPr>
          <w:rFonts w:asciiTheme="minorHAnsi" w:hAnsiTheme="minorHAnsi" w:cstheme="minorHAnsi"/>
          <w:color w:val="000000"/>
          <w:sz w:val="28"/>
          <w:szCs w:val="28"/>
        </w:rPr>
        <w:t xml:space="preserve"> you are booking an event online, payment </w:t>
      </w:r>
      <w:r w:rsidR="007002DA" w:rsidRPr="003A5A30">
        <w:rPr>
          <w:rFonts w:asciiTheme="minorHAnsi" w:hAnsiTheme="minorHAnsi" w:cstheme="minorHAnsi"/>
          <w:color w:val="000000"/>
          <w:sz w:val="28"/>
          <w:szCs w:val="28"/>
        </w:rPr>
        <w:t>becomes due on submission of your booking form</w:t>
      </w:r>
      <w:r w:rsidRPr="003A5A30">
        <w:rPr>
          <w:rFonts w:asciiTheme="minorHAnsi" w:hAnsiTheme="minorHAnsi" w:cstheme="minorHAnsi"/>
          <w:color w:val="000000"/>
          <w:sz w:val="28"/>
          <w:szCs w:val="28"/>
        </w:rPr>
        <w:t>.</w:t>
      </w:r>
    </w:p>
    <w:p w14:paraId="7B91CD35" w14:textId="33B5D4B3" w:rsidR="00AE4ADF" w:rsidRDefault="00AE4ADF" w:rsidP="00AE4ADF">
      <w:pPr>
        <w:pStyle w:val="NormalWeb"/>
        <w:spacing w:before="0" w:beforeAutospacing="0" w:after="375" w:afterAutospacing="0"/>
        <w:textAlignment w:val="baseline"/>
        <w:rPr>
          <w:rFonts w:ascii="Open Sans" w:hAnsi="Open Sans" w:cs="Open Sans"/>
          <w:color w:val="000000"/>
          <w:sz w:val="29"/>
          <w:szCs w:val="29"/>
        </w:rPr>
      </w:pPr>
      <w:proofErr w:type="gramStart"/>
      <w:r w:rsidRPr="003A5A30">
        <w:rPr>
          <w:rFonts w:asciiTheme="minorHAnsi" w:hAnsiTheme="minorHAnsi" w:cstheme="minorHAnsi"/>
          <w:color w:val="8496B0" w:themeColor="text2" w:themeTint="99"/>
          <w:sz w:val="29"/>
          <w:szCs w:val="29"/>
        </w:rPr>
        <w:t>3.3</w:t>
      </w:r>
      <w:r w:rsidRPr="003A5A30">
        <w:rPr>
          <w:rFonts w:ascii="Open Sans" w:hAnsi="Open Sans" w:cs="Open Sans"/>
          <w:color w:val="8496B0" w:themeColor="text2" w:themeTint="99"/>
          <w:sz w:val="29"/>
          <w:szCs w:val="29"/>
        </w:rPr>
        <w:t xml:space="preserve">  </w:t>
      </w:r>
      <w:r w:rsidRPr="003A5A30">
        <w:rPr>
          <w:rFonts w:asciiTheme="minorHAnsi" w:hAnsiTheme="minorHAnsi" w:cstheme="minorHAnsi"/>
          <w:color w:val="000000"/>
          <w:sz w:val="28"/>
          <w:szCs w:val="28"/>
        </w:rPr>
        <w:t>You</w:t>
      </w:r>
      <w:proofErr w:type="gramEnd"/>
      <w:r w:rsidRPr="003A5A30">
        <w:rPr>
          <w:rFonts w:asciiTheme="minorHAnsi" w:hAnsiTheme="minorHAnsi" w:cstheme="minorHAnsi"/>
          <w:color w:val="000000"/>
          <w:sz w:val="28"/>
          <w:szCs w:val="28"/>
        </w:rPr>
        <w:t xml:space="preserve"> are required to ensure that any </w:t>
      </w:r>
      <w:r w:rsidR="007002DA" w:rsidRPr="003A5A30">
        <w:rPr>
          <w:rFonts w:asciiTheme="minorHAnsi" w:hAnsiTheme="minorHAnsi" w:cstheme="minorHAnsi"/>
          <w:color w:val="000000"/>
          <w:sz w:val="28"/>
          <w:szCs w:val="28"/>
        </w:rPr>
        <w:t>due payment</w:t>
      </w:r>
      <w:r w:rsidRPr="003A5A30">
        <w:rPr>
          <w:rFonts w:asciiTheme="minorHAnsi" w:hAnsiTheme="minorHAnsi" w:cstheme="minorHAnsi"/>
          <w:color w:val="000000"/>
          <w:sz w:val="28"/>
          <w:szCs w:val="28"/>
        </w:rPr>
        <w:t xml:space="preserve"> is </w:t>
      </w:r>
      <w:r w:rsidR="007002DA" w:rsidRPr="003A5A30">
        <w:rPr>
          <w:rFonts w:asciiTheme="minorHAnsi" w:hAnsiTheme="minorHAnsi" w:cstheme="minorHAnsi"/>
          <w:color w:val="000000"/>
          <w:sz w:val="28"/>
          <w:szCs w:val="28"/>
        </w:rPr>
        <w:t>made</w:t>
      </w:r>
      <w:r w:rsidRPr="003A5A30">
        <w:rPr>
          <w:rFonts w:asciiTheme="minorHAnsi" w:hAnsiTheme="minorHAnsi" w:cstheme="minorHAnsi"/>
          <w:color w:val="000000"/>
          <w:sz w:val="28"/>
          <w:szCs w:val="28"/>
        </w:rPr>
        <w:t xml:space="preserve"> within 30 days of the date o</w:t>
      </w:r>
      <w:r w:rsidR="007002DA" w:rsidRPr="003A5A30">
        <w:rPr>
          <w:rFonts w:asciiTheme="minorHAnsi" w:hAnsiTheme="minorHAnsi" w:cstheme="minorHAnsi"/>
          <w:color w:val="000000"/>
          <w:sz w:val="28"/>
          <w:szCs w:val="28"/>
        </w:rPr>
        <w:t>f the booking form</w:t>
      </w:r>
      <w:r w:rsidR="00AF541E" w:rsidRPr="003A5A30">
        <w:rPr>
          <w:rFonts w:asciiTheme="minorHAnsi" w:hAnsiTheme="minorHAnsi" w:cstheme="minorHAnsi"/>
          <w:color w:val="000000"/>
          <w:sz w:val="28"/>
          <w:szCs w:val="28"/>
        </w:rPr>
        <w:t xml:space="preserve"> or </w:t>
      </w:r>
      <w:r w:rsidR="00503DB6" w:rsidRPr="003A5A30">
        <w:rPr>
          <w:rFonts w:asciiTheme="minorHAnsi" w:hAnsiTheme="minorHAnsi" w:cstheme="minorHAnsi"/>
          <w:color w:val="000000"/>
          <w:sz w:val="28"/>
          <w:szCs w:val="28"/>
        </w:rPr>
        <w:t xml:space="preserve">3 days prior to the event – whichever one is </w:t>
      </w:r>
      <w:r w:rsidR="004166D0" w:rsidRPr="003A5A30">
        <w:rPr>
          <w:rFonts w:asciiTheme="minorHAnsi" w:hAnsiTheme="minorHAnsi" w:cstheme="minorHAnsi"/>
          <w:color w:val="000000"/>
          <w:sz w:val="28"/>
          <w:szCs w:val="28"/>
        </w:rPr>
        <w:t>shorter period of time</w:t>
      </w:r>
      <w:r w:rsidRPr="003A5A30">
        <w:rPr>
          <w:rFonts w:asciiTheme="minorHAnsi" w:hAnsiTheme="minorHAnsi" w:cstheme="minorHAnsi"/>
          <w:color w:val="000000"/>
          <w:sz w:val="28"/>
          <w:szCs w:val="28"/>
        </w:rPr>
        <w:t>.</w:t>
      </w:r>
    </w:p>
    <w:p w14:paraId="27421FA2" w14:textId="16C501DB" w:rsidR="00AE4ADF" w:rsidRPr="003A5A30" w:rsidRDefault="00AE4ADF" w:rsidP="00AE4ADF">
      <w:pPr>
        <w:pStyle w:val="Heading3"/>
        <w:spacing w:before="600" w:after="375"/>
        <w:textAlignment w:val="baseline"/>
        <w:rPr>
          <w:rFonts w:asciiTheme="minorHAnsi" w:hAnsiTheme="minorHAnsi" w:cstheme="minorHAnsi"/>
          <w:color w:val="00838D"/>
          <w:sz w:val="32"/>
          <w:szCs w:val="32"/>
        </w:rPr>
      </w:pPr>
      <w:proofErr w:type="gramStart"/>
      <w:r w:rsidRPr="003A5A30">
        <w:rPr>
          <w:rFonts w:asciiTheme="minorHAnsi" w:hAnsiTheme="minorHAnsi" w:cstheme="minorHAnsi"/>
          <w:color w:val="00838D"/>
          <w:sz w:val="32"/>
          <w:szCs w:val="32"/>
        </w:rPr>
        <w:t>3.</w:t>
      </w:r>
      <w:r w:rsidR="003A5A30">
        <w:rPr>
          <w:rFonts w:asciiTheme="minorHAnsi" w:hAnsiTheme="minorHAnsi" w:cstheme="minorHAnsi"/>
          <w:color w:val="00838D"/>
          <w:sz w:val="32"/>
          <w:szCs w:val="32"/>
        </w:rPr>
        <w:t>4</w:t>
      </w:r>
      <w:r w:rsidRPr="003A5A30">
        <w:rPr>
          <w:rFonts w:asciiTheme="minorHAnsi" w:hAnsiTheme="minorHAnsi" w:cstheme="minorHAnsi"/>
          <w:color w:val="00838D"/>
          <w:sz w:val="32"/>
          <w:szCs w:val="32"/>
        </w:rPr>
        <w:t>  Non</w:t>
      </w:r>
      <w:proofErr w:type="gramEnd"/>
      <w:r w:rsidRPr="003A5A30">
        <w:rPr>
          <w:rFonts w:asciiTheme="minorHAnsi" w:hAnsiTheme="minorHAnsi" w:cstheme="minorHAnsi"/>
          <w:color w:val="00838D"/>
          <w:sz w:val="32"/>
          <w:szCs w:val="32"/>
        </w:rPr>
        <w:t>-payment</w:t>
      </w:r>
    </w:p>
    <w:p w14:paraId="2EC45754" w14:textId="77777777" w:rsidR="00AE4ADF" w:rsidRPr="003A5A30" w:rsidRDefault="00AE4ADF" w:rsidP="00AE4ADF">
      <w:pPr>
        <w:pStyle w:val="NormalWeb"/>
        <w:spacing w:before="0" w:beforeAutospacing="0" w:after="375" w:afterAutospacing="0"/>
        <w:textAlignment w:val="baseline"/>
        <w:rPr>
          <w:rFonts w:asciiTheme="minorHAnsi" w:hAnsiTheme="minorHAnsi" w:cstheme="minorHAnsi"/>
          <w:color w:val="000000"/>
          <w:sz w:val="28"/>
          <w:szCs w:val="28"/>
        </w:rPr>
      </w:pPr>
      <w:r w:rsidRPr="003A5A30">
        <w:rPr>
          <w:rFonts w:asciiTheme="minorHAnsi" w:hAnsiTheme="minorHAnsi" w:cstheme="minorHAnsi"/>
          <w:color w:val="000000"/>
          <w:sz w:val="28"/>
          <w:szCs w:val="28"/>
        </w:rPr>
        <w:t>Where you do not pay the appropriate fees in accordance with this Clause 3 or Clause 6.1(b) ii</w:t>
      </w:r>
      <w:proofErr w:type="gramStart"/>
      <w:r w:rsidRPr="003A5A30">
        <w:rPr>
          <w:rFonts w:asciiTheme="minorHAnsi" w:hAnsiTheme="minorHAnsi" w:cstheme="minorHAnsi"/>
          <w:color w:val="000000"/>
          <w:sz w:val="28"/>
          <w:szCs w:val="28"/>
        </w:rPr>
        <w:t>)  this</w:t>
      </w:r>
      <w:proofErr w:type="gramEnd"/>
      <w:r w:rsidRPr="003A5A30">
        <w:rPr>
          <w:rFonts w:asciiTheme="minorHAnsi" w:hAnsiTheme="minorHAnsi" w:cstheme="minorHAnsi"/>
          <w:color w:val="000000"/>
          <w:sz w:val="28"/>
          <w:szCs w:val="28"/>
        </w:rPr>
        <w:t xml:space="preserve"> will constitute a breach of this contract and, without prejudice to Clause 3.6, we may refuse you and your delegates entry to the event.</w:t>
      </w:r>
    </w:p>
    <w:p w14:paraId="3D570450" w14:textId="3AA417D0" w:rsidR="00AE4ADF" w:rsidRDefault="00AE4ADF" w:rsidP="00AE4ADF">
      <w:pPr>
        <w:pStyle w:val="NormalWeb"/>
        <w:spacing w:before="0" w:beforeAutospacing="0" w:after="375" w:afterAutospacing="0"/>
        <w:textAlignment w:val="baseline"/>
        <w:rPr>
          <w:rFonts w:ascii="Open Sans" w:hAnsi="Open Sans" w:cs="Open Sans"/>
          <w:color w:val="000000"/>
          <w:sz w:val="29"/>
          <w:szCs w:val="29"/>
        </w:rPr>
      </w:pPr>
      <w:proofErr w:type="gramStart"/>
      <w:r w:rsidRPr="003A5A30">
        <w:rPr>
          <w:rFonts w:asciiTheme="minorHAnsi" w:hAnsiTheme="minorHAnsi" w:cstheme="minorHAnsi"/>
          <w:color w:val="8496B0" w:themeColor="text2" w:themeTint="99"/>
          <w:sz w:val="29"/>
          <w:szCs w:val="29"/>
        </w:rPr>
        <w:t>3.</w:t>
      </w:r>
      <w:r w:rsidR="003A5A30">
        <w:rPr>
          <w:rFonts w:asciiTheme="minorHAnsi" w:hAnsiTheme="minorHAnsi" w:cstheme="minorHAnsi"/>
          <w:color w:val="8496B0" w:themeColor="text2" w:themeTint="99"/>
          <w:sz w:val="29"/>
          <w:szCs w:val="29"/>
        </w:rPr>
        <w:t>5</w:t>
      </w:r>
      <w:r w:rsidRPr="003A5A30">
        <w:rPr>
          <w:rFonts w:ascii="Open Sans" w:hAnsi="Open Sans" w:cs="Open Sans"/>
          <w:color w:val="8496B0" w:themeColor="text2" w:themeTint="99"/>
          <w:sz w:val="29"/>
          <w:szCs w:val="29"/>
        </w:rPr>
        <w:t xml:space="preserve">  </w:t>
      </w:r>
      <w:r w:rsidRPr="003A5A30">
        <w:rPr>
          <w:rFonts w:asciiTheme="minorHAnsi" w:hAnsiTheme="minorHAnsi" w:cstheme="minorHAnsi"/>
          <w:color w:val="000000"/>
          <w:sz w:val="28"/>
          <w:szCs w:val="28"/>
        </w:rPr>
        <w:t>We</w:t>
      </w:r>
      <w:proofErr w:type="gramEnd"/>
      <w:r w:rsidRPr="003A5A30">
        <w:rPr>
          <w:rFonts w:asciiTheme="minorHAnsi" w:hAnsiTheme="minorHAnsi" w:cstheme="minorHAnsi"/>
          <w:color w:val="000000"/>
          <w:sz w:val="28"/>
          <w:szCs w:val="28"/>
        </w:rPr>
        <w:t xml:space="preserve"> may take legal action in order to recover any outstanding fees.</w:t>
      </w:r>
    </w:p>
    <w:p w14:paraId="4E4D3FE3" w14:textId="5BEE1DFC" w:rsidR="00AE4ADF" w:rsidRDefault="00AE4ADF" w:rsidP="00AE4ADF">
      <w:pPr>
        <w:pStyle w:val="NormalWeb"/>
        <w:spacing w:before="0" w:beforeAutospacing="0" w:after="375" w:afterAutospacing="0"/>
        <w:textAlignment w:val="baseline"/>
        <w:rPr>
          <w:rFonts w:ascii="Open Sans" w:hAnsi="Open Sans" w:cs="Open Sans"/>
          <w:color w:val="000000"/>
          <w:sz w:val="29"/>
          <w:szCs w:val="29"/>
        </w:rPr>
      </w:pPr>
      <w:proofErr w:type="gramStart"/>
      <w:r w:rsidRPr="003A5A30">
        <w:rPr>
          <w:rFonts w:asciiTheme="minorHAnsi" w:hAnsiTheme="minorHAnsi" w:cstheme="minorHAnsi"/>
          <w:color w:val="8496B0" w:themeColor="text2" w:themeTint="99"/>
          <w:sz w:val="28"/>
          <w:szCs w:val="28"/>
        </w:rPr>
        <w:lastRenderedPageBreak/>
        <w:t>3.</w:t>
      </w:r>
      <w:r w:rsidR="003A5A30" w:rsidRPr="003A5A30">
        <w:rPr>
          <w:rFonts w:asciiTheme="minorHAnsi" w:hAnsiTheme="minorHAnsi" w:cstheme="minorHAnsi"/>
          <w:color w:val="8496B0" w:themeColor="text2" w:themeTint="99"/>
          <w:sz w:val="28"/>
          <w:szCs w:val="28"/>
        </w:rPr>
        <w:t>6</w:t>
      </w:r>
      <w:r w:rsidRPr="003A5A30">
        <w:rPr>
          <w:rFonts w:ascii="Open Sans" w:hAnsi="Open Sans" w:cs="Open Sans"/>
          <w:color w:val="8496B0" w:themeColor="text2" w:themeTint="99"/>
          <w:sz w:val="29"/>
          <w:szCs w:val="29"/>
        </w:rPr>
        <w:t xml:space="preserve">  </w:t>
      </w:r>
      <w:r w:rsidRPr="003A5A30">
        <w:rPr>
          <w:rFonts w:asciiTheme="minorHAnsi" w:hAnsiTheme="minorHAnsi" w:cstheme="minorHAnsi"/>
          <w:color w:val="000000"/>
          <w:sz w:val="28"/>
          <w:szCs w:val="28"/>
        </w:rPr>
        <w:t>Without</w:t>
      </w:r>
      <w:proofErr w:type="gramEnd"/>
      <w:r w:rsidRPr="003A5A30">
        <w:rPr>
          <w:rFonts w:asciiTheme="minorHAnsi" w:hAnsiTheme="minorHAnsi" w:cstheme="minorHAnsi"/>
          <w:color w:val="000000"/>
          <w:sz w:val="28"/>
          <w:szCs w:val="28"/>
        </w:rPr>
        <w:t xml:space="preserve"> prejudice to Clause 3.6, we may refuse or cancel future bookings where payments for an event under these terms remain outstanding.</w:t>
      </w:r>
    </w:p>
    <w:p w14:paraId="0498C49B" w14:textId="2EA64F6E" w:rsidR="00AE4ADF" w:rsidRPr="003A5A30" w:rsidRDefault="00AE4ADF" w:rsidP="00AE4ADF">
      <w:pPr>
        <w:pStyle w:val="Heading3"/>
        <w:spacing w:before="600" w:after="375"/>
        <w:textAlignment w:val="baseline"/>
        <w:rPr>
          <w:rFonts w:ascii="Arial" w:hAnsi="Arial" w:cs="Arial"/>
          <w:color w:val="8496B0" w:themeColor="text2" w:themeTint="99"/>
          <w:sz w:val="32"/>
          <w:szCs w:val="32"/>
        </w:rPr>
      </w:pPr>
      <w:proofErr w:type="gramStart"/>
      <w:r w:rsidRPr="003A5A30">
        <w:rPr>
          <w:rFonts w:ascii="Arial" w:hAnsi="Arial" w:cs="Arial"/>
          <w:color w:val="8496B0" w:themeColor="text2" w:themeTint="99"/>
          <w:sz w:val="32"/>
          <w:szCs w:val="32"/>
        </w:rPr>
        <w:t>3.</w:t>
      </w:r>
      <w:r w:rsidR="003A5A30">
        <w:rPr>
          <w:rFonts w:ascii="Arial" w:hAnsi="Arial" w:cs="Arial"/>
          <w:color w:val="8496B0" w:themeColor="text2" w:themeTint="99"/>
          <w:sz w:val="32"/>
          <w:szCs w:val="32"/>
        </w:rPr>
        <w:t>7</w:t>
      </w:r>
      <w:r w:rsidRPr="003A5A30">
        <w:rPr>
          <w:rFonts w:ascii="Arial" w:hAnsi="Arial" w:cs="Arial"/>
          <w:color w:val="8496B0" w:themeColor="text2" w:themeTint="99"/>
          <w:sz w:val="32"/>
          <w:szCs w:val="32"/>
        </w:rPr>
        <w:t>  What</w:t>
      </w:r>
      <w:proofErr w:type="gramEnd"/>
      <w:r w:rsidRPr="003A5A30">
        <w:rPr>
          <w:rFonts w:ascii="Arial" w:hAnsi="Arial" w:cs="Arial"/>
          <w:color w:val="8496B0" w:themeColor="text2" w:themeTint="99"/>
          <w:sz w:val="32"/>
          <w:szCs w:val="32"/>
        </w:rPr>
        <w:t xml:space="preserve"> happens if we got the price wrong</w:t>
      </w:r>
    </w:p>
    <w:p w14:paraId="73BB1951" w14:textId="6B4FC0C9" w:rsidR="00AE4ADF" w:rsidRPr="003A5A30" w:rsidRDefault="00AE4ADF" w:rsidP="00AE4ADF">
      <w:pPr>
        <w:pStyle w:val="NormalWeb"/>
        <w:spacing w:before="0" w:beforeAutospacing="0" w:after="375" w:afterAutospacing="0"/>
        <w:textAlignment w:val="baseline"/>
        <w:rPr>
          <w:rFonts w:asciiTheme="minorHAnsi" w:hAnsiTheme="minorHAnsi" w:cstheme="minorHAnsi"/>
          <w:color w:val="000000"/>
          <w:sz w:val="28"/>
          <w:szCs w:val="28"/>
        </w:rPr>
      </w:pPr>
      <w:r w:rsidRPr="003A5A30">
        <w:rPr>
          <w:rFonts w:asciiTheme="minorHAnsi" w:hAnsiTheme="minorHAnsi" w:cstheme="minorHAnsi"/>
          <w:color w:val="000000"/>
          <w:sz w:val="28"/>
          <w:szCs w:val="28"/>
        </w:rPr>
        <w:t>It is always possible that, despite our best efforts, some of the events we sell may be incorrectly priced. We will normally check prices before accepting your order so that, where the event's correct price at your order date is less than our stated price at your order date, we will charge the lower amount. If the event's correct price at your order date is higher than the price stated to you, we will contact you for your instructions before we accept your order. If we accept and process your order where a pricing error is obvious</w:t>
      </w:r>
      <w:r w:rsidR="006D6035" w:rsidRPr="003A5A30">
        <w:rPr>
          <w:rFonts w:asciiTheme="minorHAnsi" w:hAnsiTheme="minorHAnsi" w:cstheme="minorHAnsi"/>
          <w:color w:val="000000"/>
          <w:sz w:val="28"/>
          <w:szCs w:val="28"/>
        </w:rPr>
        <w:t xml:space="preserve"> and the correct price is lower than</w:t>
      </w:r>
      <w:r w:rsidR="00513AA7" w:rsidRPr="003A5A30">
        <w:rPr>
          <w:rFonts w:asciiTheme="minorHAnsi" w:hAnsiTheme="minorHAnsi" w:cstheme="minorHAnsi"/>
          <w:color w:val="000000"/>
          <w:sz w:val="28"/>
          <w:szCs w:val="28"/>
        </w:rPr>
        <w:t xml:space="preserve"> the stated price, we will arrange a refund</w:t>
      </w:r>
      <w:r w:rsidRPr="003A5A30">
        <w:rPr>
          <w:rFonts w:asciiTheme="minorHAnsi" w:hAnsiTheme="minorHAnsi" w:cstheme="minorHAnsi"/>
          <w:color w:val="000000"/>
          <w:sz w:val="28"/>
          <w:szCs w:val="28"/>
        </w:rPr>
        <w:t>.</w:t>
      </w:r>
    </w:p>
    <w:p w14:paraId="3E1434F1" w14:textId="77777777" w:rsidR="00513AA7" w:rsidRDefault="00513AA7" w:rsidP="00AE4ADF">
      <w:pPr>
        <w:pStyle w:val="NormalWeb"/>
        <w:spacing w:before="0" w:beforeAutospacing="0" w:after="375" w:afterAutospacing="0"/>
        <w:textAlignment w:val="baseline"/>
        <w:rPr>
          <w:rFonts w:ascii="Open Sans" w:hAnsi="Open Sans" w:cs="Open Sans"/>
          <w:color w:val="000000"/>
          <w:sz w:val="29"/>
          <w:szCs w:val="29"/>
        </w:rPr>
      </w:pPr>
    </w:p>
    <w:p w14:paraId="5095BB1F" w14:textId="77777777" w:rsidR="00AE4ADF" w:rsidRPr="003A5A30" w:rsidRDefault="00AE4ADF" w:rsidP="00AE4ADF">
      <w:pPr>
        <w:pStyle w:val="Heading2"/>
        <w:spacing w:before="900" w:beforeAutospacing="0" w:after="450" w:afterAutospacing="0"/>
        <w:textAlignment w:val="baseline"/>
        <w:rPr>
          <w:rFonts w:asciiTheme="minorHAnsi" w:hAnsiTheme="minorHAnsi" w:cstheme="minorHAnsi"/>
          <w:color w:val="000000"/>
          <w:sz w:val="49"/>
          <w:szCs w:val="49"/>
        </w:rPr>
      </w:pPr>
      <w:r w:rsidRPr="003A5A30">
        <w:rPr>
          <w:rFonts w:asciiTheme="minorHAnsi" w:hAnsiTheme="minorHAnsi" w:cstheme="minorHAnsi"/>
          <w:color w:val="000000"/>
          <w:sz w:val="49"/>
          <w:szCs w:val="49"/>
        </w:rPr>
        <w:t>4. Our rights to make changes</w:t>
      </w:r>
    </w:p>
    <w:p w14:paraId="1B386590" w14:textId="77777777" w:rsidR="00AE4ADF" w:rsidRPr="003A5A30" w:rsidRDefault="00AE4ADF" w:rsidP="00AE4ADF">
      <w:pPr>
        <w:pStyle w:val="Heading3"/>
        <w:spacing w:before="600" w:after="375"/>
        <w:textAlignment w:val="baseline"/>
        <w:rPr>
          <w:rFonts w:asciiTheme="minorHAnsi" w:hAnsiTheme="minorHAnsi" w:cstheme="minorHAnsi"/>
          <w:color w:val="00838D"/>
          <w:sz w:val="32"/>
          <w:szCs w:val="32"/>
        </w:rPr>
      </w:pPr>
      <w:proofErr w:type="gramStart"/>
      <w:r w:rsidRPr="003A5A30">
        <w:rPr>
          <w:rFonts w:asciiTheme="minorHAnsi" w:hAnsiTheme="minorHAnsi" w:cstheme="minorHAnsi"/>
          <w:color w:val="00838D"/>
          <w:sz w:val="32"/>
          <w:szCs w:val="32"/>
        </w:rPr>
        <w:t>4.1  Changes</w:t>
      </w:r>
      <w:proofErr w:type="gramEnd"/>
      <w:r w:rsidRPr="003A5A30">
        <w:rPr>
          <w:rFonts w:asciiTheme="minorHAnsi" w:hAnsiTheme="minorHAnsi" w:cstheme="minorHAnsi"/>
          <w:color w:val="00838D"/>
          <w:sz w:val="32"/>
          <w:szCs w:val="32"/>
        </w:rPr>
        <w:t xml:space="preserve"> to the event</w:t>
      </w:r>
    </w:p>
    <w:p w14:paraId="5D9CFBDC" w14:textId="77777777" w:rsidR="00AE4ADF" w:rsidRPr="003A5A30" w:rsidRDefault="00AE4ADF" w:rsidP="00AE4ADF">
      <w:pPr>
        <w:pStyle w:val="NormalWeb"/>
        <w:spacing w:before="0" w:beforeAutospacing="0" w:after="375" w:afterAutospacing="0"/>
        <w:textAlignment w:val="baseline"/>
        <w:rPr>
          <w:rFonts w:asciiTheme="minorHAnsi" w:hAnsiTheme="minorHAnsi" w:cstheme="minorHAnsi"/>
          <w:color w:val="000000"/>
          <w:sz w:val="28"/>
          <w:szCs w:val="28"/>
        </w:rPr>
      </w:pPr>
      <w:r w:rsidRPr="003A5A30">
        <w:rPr>
          <w:rFonts w:asciiTheme="minorHAnsi" w:hAnsiTheme="minorHAnsi" w:cstheme="minorHAnsi"/>
          <w:color w:val="000000"/>
          <w:sz w:val="28"/>
          <w:szCs w:val="28"/>
        </w:rPr>
        <w:t>We reserve the right to change venues (within the same city) and substitute trainers and consultants at our discretion.</w:t>
      </w:r>
    </w:p>
    <w:p w14:paraId="6A7709C0" w14:textId="1B9CE7BE" w:rsidR="00AE4ADF" w:rsidRDefault="00AE4ADF" w:rsidP="00AE4ADF">
      <w:pPr>
        <w:pStyle w:val="NormalWeb"/>
        <w:spacing w:before="0" w:beforeAutospacing="0" w:after="375" w:afterAutospacing="0"/>
        <w:textAlignment w:val="baseline"/>
        <w:rPr>
          <w:rFonts w:asciiTheme="minorHAnsi" w:hAnsiTheme="minorHAnsi" w:cstheme="minorHAnsi"/>
          <w:color w:val="000000"/>
          <w:sz w:val="28"/>
          <w:szCs w:val="28"/>
        </w:rPr>
      </w:pPr>
      <w:proofErr w:type="gramStart"/>
      <w:r w:rsidRPr="003A5A30">
        <w:rPr>
          <w:rFonts w:asciiTheme="minorHAnsi" w:hAnsiTheme="minorHAnsi" w:cstheme="minorHAnsi"/>
          <w:color w:val="8496B0" w:themeColor="text2" w:themeTint="99"/>
          <w:sz w:val="28"/>
          <w:szCs w:val="28"/>
        </w:rPr>
        <w:t>4.2</w:t>
      </w:r>
      <w:r w:rsidRPr="003A5A30">
        <w:rPr>
          <w:rFonts w:ascii="Open Sans" w:hAnsi="Open Sans" w:cs="Open Sans"/>
          <w:color w:val="8496B0" w:themeColor="text2" w:themeTint="99"/>
          <w:sz w:val="29"/>
          <w:szCs w:val="29"/>
        </w:rPr>
        <w:t xml:space="preserve">  </w:t>
      </w:r>
      <w:r w:rsidRPr="003A5A30">
        <w:rPr>
          <w:rFonts w:asciiTheme="minorHAnsi" w:hAnsiTheme="minorHAnsi" w:cstheme="minorHAnsi"/>
          <w:color w:val="000000"/>
          <w:sz w:val="28"/>
          <w:szCs w:val="28"/>
        </w:rPr>
        <w:t>Where</w:t>
      </w:r>
      <w:proofErr w:type="gramEnd"/>
      <w:r w:rsidRPr="003A5A30">
        <w:rPr>
          <w:rFonts w:asciiTheme="minorHAnsi" w:hAnsiTheme="minorHAnsi" w:cstheme="minorHAnsi"/>
          <w:color w:val="000000"/>
          <w:sz w:val="28"/>
          <w:szCs w:val="28"/>
        </w:rPr>
        <w:t xml:space="preserve"> BIAE is unable to deliver the service face to face, the parties may mutually agree an alternative digital platform for delivery.</w:t>
      </w:r>
    </w:p>
    <w:p w14:paraId="52375F32" w14:textId="77777777" w:rsidR="003A5A30" w:rsidRDefault="003A5A30" w:rsidP="00AE4ADF">
      <w:pPr>
        <w:pStyle w:val="NormalWeb"/>
        <w:spacing w:before="0" w:beforeAutospacing="0" w:after="375" w:afterAutospacing="0"/>
        <w:textAlignment w:val="baseline"/>
        <w:rPr>
          <w:rFonts w:asciiTheme="minorHAnsi" w:hAnsiTheme="minorHAnsi" w:cstheme="minorHAnsi"/>
          <w:color w:val="000000"/>
          <w:sz w:val="28"/>
          <w:szCs w:val="28"/>
        </w:rPr>
      </w:pPr>
    </w:p>
    <w:p w14:paraId="456B4F0E" w14:textId="77777777" w:rsidR="003A5A30" w:rsidRDefault="003A5A30" w:rsidP="00AE4ADF">
      <w:pPr>
        <w:pStyle w:val="NormalWeb"/>
        <w:spacing w:before="0" w:beforeAutospacing="0" w:after="375" w:afterAutospacing="0"/>
        <w:textAlignment w:val="baseline"/>
        <w:rPr>
          <w:rFonts w:asciiTheme="minorHAnsi" w:hAnsiTheme="minorHAnsi" w:cstheme="minorHAnsi"/>
          <w:color w:val="000000"/>
          <w:sz w:val="28"/>
          <w:szCs w:val="28"/>
        </w:rPr>
      </w:pPr>
    </w:p>
    <w:p w14:paraId="5118DE0C" w14:textId="77777777" w:rsidR="003A5A30" w:rsidRDefault="003A5A30" w:rsidP="00AE4ADF">
      <w:pPr>
        <w:pStyle w:val="NormalWeb"/>
        <w:spacing w:before="0" w:beforeAutospacing="0" w:after="375" w:afterAutospacing="0"/>
        <w:textAlignment w:val="baseline"/>
        <w:rPr>
          <w:rFonts w:ascii="Open Sans" w:hAnsi="Open Sans" w:cs="Open Sans"/>
          <w:color w:val="000000"/>
          <w:sz w:val="29"/>
          <w:szCs w:val="29"/>
        </w:rPr>
      </w:pPr>
    </w:p>
    <w:p w14:paraId="4AF81561" w14:textId="77777777" w:rsidR="003A5A30" w:rsidRDefault="00AE4ADF" w:rsidP="003A5A30">
      <w:pPr>
        <w:pStyle w:val="Heading2"/>
        <w:spacing w:before="900" w:beforeAutospacing="0" w:after="450" w:afterAutospacing="0"/>
        <w:textAlignment w:val="baseline"/>
        <w:rPr>
          <w:rFonts w:asciiTheme="minorHAnsi" w:hAnsiTheme="minorHAnsi" w:cstheme="minorHAnsi"/>
          <w:color w:val="000000"/>
          <w:sz w:val="49"/>
          <w:szCs w:val="49"/>
        </w:rPr>
      </w:pPr>
      <w:r w:rsidRPr="003A5A30">
        <w:rPr>
          <w:rFonts w:asciiTheme="minorHAnsi" w:hAnsiTheme="minorHAnsi" w:cstheme="minorHAnsi"/>
          <w:color w:val="000000"/>
          <w:sz w:val="49"/>
          <w:szCs w:val="49"/>
        </w:rPr>
        <w:lastRenderedPageBreak/>
        <w:t>5. About the event(s)</w:t>
      </w:r>
    </w:p>
    <w:p w14:paraId="5A52BFDC" w14:textId="5B1764B5" w:rsidR="00AE4ADF" w:rsidRPr="003A5A30" w:rsidRDefault="003A5A30" w:rsidP="003A5A30">
      <w:pPr>
        <w:pStyle w:val="Heading2"/>
        <w:spacing w:before="900" w:beforeAutospacing="0" w:after="450" w:afterAutospacing="0"/>
        <w:textAlignment w:val="baseline"/>
        <w:rPr>
          <w:rFonts w:asciiTheme="minorHAnsi" w:hAnsiTheme="minorHAnsi" w:cstheme="minorHAnsi"/>
          <w:color w:val="000000"/>
          <w:sz w:val="49"/>
          <w:szCs w:val="49"/>
        </w:rPr>
      </w:pPr>
      <w:r w:rsidRPr="00937ADE">
        <w:rPr>
          <w:rFonts w:asciiTheme="minorHAnsi" w:hAnsiTheme="minorHAnsi" w:cstheme="minorHAnsi"/>
          <w:color w:val="8496B0" w:themeColor="text2" w:themeTint="99"/>
          <w:sz w:val="32"/>
          <w:szCs w:val="32"/>
        </w:rPr>
        <w:t>5.1</w:t>
      </w:r>
      <w:r w:rsidRPr="003A5A30">
        <w:rPr>
          <w:rFonts w:asciiTheme="minorHAnsi" w:hAnsiTheme="minorHAnsi" w:cstheme="minorHAnsi"/>
          <w:color w:val="8496B0" w:themeColor="text2" w:themeTint="99"/>
          <w:sz w:val="49"/>
          <w:szCs w:val="49"/>
        </w:rPr>
        <w:t xml:space="preserve"> </w:t>
      </w:r>
      <w:r w:rsidR="00AE4ADF" w:rsidRPr="003A5A30">
        <w:rPr>
          <w:rFonts w:ascii="Arial" w:hAnsi="Arial" w:cs="Arial"/>
          <w:b w:val="0"/>
          <w:bCs w:val="0"/>
          <w:color w:val="00838D"/>
          <w:sz w:val="32"/>
          <w:szCs w:val="32"/>
        </w:rPr>
        <w:t>Face to face training</w:t>
      </w:r>
    </w:p>
    <w:p w14:paraId="33972FD1" w14:textId="244EB6EE" w:rsidR="00AE4ADF" w:rsidRPr="003A5A30" w:rsidRDefault="00AE4ADF" w:rsidP="00AE4ADF">
      <w:pPr>
        <w:pStyle w:val="NormalWeb"/>
        <w:spacing w:before="0" w:beforeAutospacing="0" w:after="375" w:afterAutospacing="0"/>
        <w:textAlignment w:val="baseline"/>
        <w:rPr>
          <w:rFonts w:asciiTheme="minorHAnsi" w:hAnsiTheme="minorHAnsi" w:cstheme="minorHAnsi"/>
          <w:color w:val="000000"/>
          <w:sz w:val="28"/>
          <w:szCs w:val="28"/>
        </w:rPr>
      </w:pPr>
      <w:r w:rsidRPr="003A5A30">
        <w:rPr>
          <w:rFonts w:asciiTheme="minorHAnsi" w:hAnsiTheme="minorHAnsi" w:cstheme="minorHAnsi"/>
          <w:color w:val="000000"/>
          <w:sz w:val="28"/>
          <w:szCs w:val="28"/>
        </w:rPr>
        <w:t>The event(s) shall take place on the date and at the venue set out in the booking confirmation unless otherwise changed in accordance with Clause 4.1. we shall use our reasonable skill and care to deliver the event and comply with the information you have been provided about it.</w:t>
      </w:r>
    </w:p>
    <w:p w14:paraId="4A12370C" w14:textId="5FED5BB9" w:rsidR="00AE4ADF" w:rsidRPr="00937ADE" w:rsidRDefault="003A5A30" w:rsidP="00AE4ADF">
      <w:pPr>
        <w:pStyle w:val="Heading3"/>
        <w:spacing w:before="600" w:after="375"/>
        <w:textAlignment w:val="baseline"/>
        <w:rPr>
          <w:rFonts w:asciiTheme="minorHAnsi" w:hAnsiTheme="minorHAnsi" w:cstheme="minorHAnsi"/>
          <w:color w:val="00838D"/>
          <w:sz w:val="32"/>
          <w:szCs w:val="32"/>
        </w:rPr>
      </w:pPr>
      <w:r w:rsidRPr="00937ADE">
        <w:rPr>
          <w:rFonts w:asciiTheme="minorHAnsi" w:hAnsiTheme="minorHAnsi" w:cstheme="minorHAnsi"/>
          <w:color w:val="00838D"/>
          <w:sz w:val="32"/>
          <w:szCs w:val="32"/>
        </w:rPr>
        <w:t xml:space="preserve">5.2 </w:t>
      </w:r>
      <w:r w:rsidR="00AE4ADF" w:rsidRPr="00937ADE">
        <w:rPr>
          <w:rFonts w:asciiTheme="minorHAnsi" w:hAnsiTheme="minorHAnsi" w:cstheme="minorHAnsi"/>
          <w:color w:val="00838D"/>
          <w:sz w:val="32"/>
          <w:szCs w:val="32"/>
        </w:rPr>
        <w:t>Digital training</w:t>
      </w:r>
    </w:p>
    <w:p w14:paraId="37D6A432" w14:textId="1B45F2E7" w:rsidR="00AE4ADF" w:rsidRPr="00937ADE" w:rsidRDefault="00AE4ADF" w:rsidP="00AE4ADF">
      <w:pPr>
        <w:pStyle w:val="NormalWeb"/>
        <w:spacing w:before="0" w:beforeAutospacing="0" w:after="375" w:afterAutospacing="0"/>
        <w:textAlignment w:val="baseline"/>
        <w:rPr>
          <w:rFonts w:asciiTheme="minorHAnsi" w:hAnsiTheme="minorHAnsi" w:cstheme="minorHAnsi"/>
          <w:color w:val="000000"/>
          <w:sz w:val="28"/>
          <w:szCs w:val="28"/>
        </w:rPr>
      </w:pPr>
      <w:r w:rsidRPr="00937ADE">
        <w:rPr>
          <w:rFonts w:asciiTheme="minorHAnsi" w:hAnsiTheme="minorHAnsi" w:cstheme="minorHAnsi"/>
          <w:color w:val="000000"/>
          <w:sz w:val="28"/>
          <w:szCs w:val="28"/>
        </w:rPr>
        <w:t>In advance of digital training, both parties will make best endeavours to ensure that the agreed platform is accessible and capable of delivering/receiving the service to an acceptable standard.</w:t>
      </w:r>
    </w:p>
    <w:p w14:paraId="4065EE07" w14:textId="77777777" w:rsidR="00AE4ADF" w:rsidRDefault="00AE4ADF" w:rsidP="00AE4ADF">
      <w:pPr>
        <w:pStyle w:val="NormalWeb"/>
        <w:spacing w:before="0" w:beforeAutospacing="0" w:after="375" w:afterAutospacing="0"/>
        <w:textAlignment w:val="baseline"/>
        <w:rPr>
          <w:rFonts w:ascii="Open Sans" w:hAnsi="Open Sans" w:cs="Open Sans"/>
          <w:color w:val="000000"/>
          <w:sz w:val="29"/>
          <w:szCs w:val="29"/>
        </w:rPr>
      </w:pPr>
      <w:proofErr w:type="gramStart"/>
      <w:r w:rsidRPr="00937ADE">
        <w:rPr>
          <w:rFonts w:asciiTheme="minorHAnsi" w:hAnsiTheme="minorHAnsi" w:cstheme="minorHAnsi"/>
          <w:color w:val="8496B0" w:themeColor="text2" w:themeTint="99"/>
          <w:sz w:val="28"/>
          <w:szCs w:val="28"/>
        </w:rPr>
        <w:t>5.3</w:t>
      </w:r>
      <w:r w:rsidRPr="00937ADE">
        <w:rPr>
          <w:rFonts w:ascii="Open Sans" w:hAnsi="Open Sans" w:cs="Open Sans"/>
          <w:color w:val="8496B0" w:themeColor="text2" w:themeTint="99"/>
          <w:sz w:val="29"/>
          <w:szCs w:val="29"/>
        </w:rPr>
        <w:t xml:space="preserve">  </w:t>
      </w:r>
      <w:r w:rsidRPr="00937ADE">
        <w:rPr>
          <w:rFonts w:asciiTheme="minorHAnsi" w:hAnsiTheme="minorHAnsi" w:cstheme="minorHAnsi"/>
          <w:color w:val="000000"/>
          <w:sz w:val="28"/>
          <w:szCs w:val="28"/>
        </w:rPr>
        <w:t>Neither</w:t>
      </w:r>
      <w:proofErr w:type="gramEnd"/>
      <w:r w:rsidRPr="00937ADE">
        <w:rPr>
          <w:rFonts w:asciiTheme="minorHAnsi" w:hAnsiTheme="minorHAnsi" w:cstheme="minorHAnsi"/>
          <w:color w:val="000000"/>
          <w:sz w:val="28"/>
          <w:szCs w:val="28"/>
        </w:rPr>
        <w:t xml:space="preserve"> party shall be liable for fault or failure of the agreed platform that may occur during the delivery of the service, should it be deemed outside of their control.</w:t>
      </w:r>
    </w:p>
    <w:p w14:paraId="2169508C" w14:textId="29B1DCF5" w:rsidR="00AE4ADF" w:rsidRPr="002D757F" w:rsidRDefault="00EF7D3B" w:rsidP="00EF7D3B">
      <w:pPr>
        <w:pStyle w:val="ListParagraph"/>
        <w:shd w:val="clear" w:color="auto" w:fill="FFFFFF"/>
        <w:spacing w:after="75" w:line="240" w:lineRule="auto"/>
        <w:ind w:left="0"/>
        <w:rPr>
          <w:rFonts w:ascii="Arial" w:eastAsia="Times New Roman" w:hAnsi="Arial" w:cs="Arial"/>
          <w:color w:val="0B0C0C"/>
          <w:sz w:val="29"/>
          <w:szCs w:val="29"/>
          <w:lang w:eastAsia="en-GB"/>
        </w:rPr>
      </w:pPr>
      <w:proofErr w:type="gramStart"/>
      <w:r w:rsidRPr="00937ADE">
        <w:rPr>
          <w:rFonts w:cstheme="minorHAnsi"/>
          <w:color w:val="8496B0" w:themeColor="text2" w:themeTint="99"/>
          <w:sz w:val="28"/>
          <w:szCs w:val="28"/>
        </w:rPr>
        <w:t>5.</w:t>
      </w:r>
      <w:r w:rsidR="002D757F" w:rsidRPr="00937ADE">
        <w:rPr>
          <w:rFonts w:cstheme="minorHAnsi"/>
          <w:color w:val="8496B0" w:themeColor="text2" w:themeTint="99"/>
          <w:sz w:val="28"/>
          <w:szCs w:val="28"/>
        </w:rPr>
        <w:t>4</w:t>
      </w:r>
      <w:r w:rsidR="002D757F" w:rsidRPr="00937ADE">
        <w:rPr>
          <w:rFonts w:ascii="Open Sans" w:hAnsi="Open Sans" w:cs="Open Sans"/>
          <w:color w:val="8496B0" w:themeColor="text2" w:themeTint="99"/>
          <w:sz w:val="29"/>
          <w:szCs w:val="29"/>
        </w:rPr>
        <w:t xml:space="preserve"> </w:t>
      </w:r>
      <w:r w:rsidR="00AE4ADF" w:rsidRPr="00937ADE">
        <w:rPr>
          <w:rFonts w:ascii="Open Sans" w:hAnsi="Open Sans" w:cs="Open Sans"/>
          <w:color w:val="8496B0" w:themeColor="text2" w:themeTint="99"/>
          <w:sz w:val="29"/>
          <w:szCs w:val="29"/>
        </w:rPr>
        <w:t xml:space="preserve"> </w:t>
      </w:r>
      <w:r w:rsidR="00AE4ADF" w:rsidRPr="00937ADE">
        <w:rPr>
          <w:rFonts w:cstheme="minorHAnsi"/>
          <w:color w:val="000000"/>
          <w:sz w:val="28"/>
          <w:szCs w:val="28"/>
        </w:rPr>
        <w:t>Any</w:t>
      </w:r>
      <w:proofErr w:type="gramEnd"/>
      <w:r w:rsidR="00AE4ADF" w:rsidRPr="00937ADE">
        <w:rPr>
          <w:rFonts w:cstheme="minorHAnsi"/>
          <w:color w:val="000000"/>
          <w:sz w:val="28"/>
          <w:szCs w:val="28"/>
        </w:rPr>
        <w:t xml:space="preserve"> materials provided for or during our events are protected by Copyright. </w:t>
      </w:r>
      <w:r w:rsidR="007E2709" w:rsidRPr="00937ADE">
        <w:rPr>
          <w:rFonts w:cstheme="minorHAnsi"/>
          <w:color w:val="000000"/>
          <w:sz w:val="28"/>
          <w:szCs w:val="28"/>
        </w:rPr>
        <w:t>C</w:t>
      </w:r>
      <w:r w:rsidR="007E2709" w:rsidRPr="00937ADE">
        <w:rPr>
          <w:rFonts w:eastAsia="Times New Roman" w:cstheme="minorHAnsi"/>
          <w:color w:val="0B0C0C"/>
          <w:sz w:val="28"/>
          <w:szCs w:val="28"/>
          <w:lang w:eastAsia="en-GB"/>
        </w:rPr>
        <w:t>opying</w:t>
      </w:r>
      <w:r w:rsidR="00CE2ADB" w:rsidRPr="00937ADE">
        <w:rPr>
          <w:rFonts w:eastAsia="Times New Roman" w:cstheme="minorHAnsi"/>
          <w:color w:val="0B0C0C"/>
          <w:sz w:val="28"/>
          <w:szCs w:val="28"/>
          <w:lang w:eastAsia="en-GB"/>
        </w:rPr>
        <w:t xml:space="preserve"> </w:t>
      </w:r>
      <w:r w:rsidR="00CE2ADB" w:rsidRPr="00937ADE">
        <w:rPr>
          <w:rFonts w:cstheme="minorHAnsi"/>
          <w:color w:val="000000"/>
          <w:sz w:val="28"/>
          <w:szCs w:val="28"/>
        </w:rPr>
        <w:t>the training materials</w:t>
      </w:r>
      <w:r w:rsidR="00CE2ADB" w:rsidRPr="00937ADE">
        <w:rPr>
          <w:rFonts w:eastAsia="Times New Roman" w:cstheme="minorHAnsi"/>
          <w:color w:val="0B0C0C"/>
          <w:sz w:val="28"/>
          <w:szCs w:val="28"/>
          <w:lang w:eastAsia="en-GB"/>
        </w:rPr>
        <w:t xml:space="preserve">, </w:t>
      </w:r>
      <w:r w:rsidR="008230C9" w:rsidRPr="00937ADE">
        <w:rPr>
          <w:rFonts w:eastAsia="Times New Roman" w:cstheme="minorHAnsi"/>
          <w:color w:val="0B0C0C"/>
          <w:sz w:val="28"/>
          <w:szCs w:val="28"/>
          <w:lang w:eastAsia="en-GB"/>
        </w:rPr>
        <w:t xml:space="preserve">distributing copies of </w:t>
      </w:r>
      <w:r w:rsidR="00CE2ADB" w:rsidRPr="00937ADE">
        <w:rPr>
          <w:rFonts w:eastAsia="Times New Roman" w:cstheme="minorHAnsi"/>
          <w:color w:val="0B0C0C"/>
          <w:sz w:val="28"/>
          <w:szCs w:val="28"/>
          <w:lang w:eastAsia="en-GB"/>
        </w:rPr>
        <w:t>them</w:t>
      </w:r>
      <w:r w:rsidR="008230C9" w:rsidRPr="00937ADE">
        <w:rPr>
          <w:rFonts w:eastAsia="Times New Roman" w:cstheme="minorHAnsi"/>
          <w:color w:val="0B0C0C"/>
          <w:sz w:val="28"/>
          <w:szCs w:val="28"/>
          <w:lang w:eastAsia="en-GB"/>
        </w:rPr>
        <w:t>, whether free of charge or for sale</w:t>
      </w:r>
      <w:r w:rsidR="008427D2" w:rsidRPr="00937ADE">
        <w:rPr>
          <w:rFonts w:eastAsia="Times New Roman" w:cstheme="minorHAnsi"/>
          <w:color w:val="0B0C0C"/>
          <w:sz w:val="28"/>
          <w:szCs w:val="28"/>
          <w:lang w:eastAsia="en-GB"/>
        </w:rPr>
        <w:t xml:space="preserve">, </w:t>
      </w:r>
      <w:r w:rsidR="008230C9" w:rsidRPr="00937ADE">
        <w:rPr>
          <w:rFonts w:eastAsia="Times New Roman" w:cstheme="minorHAnsi"/>
          <w:color w:val="0B0C0C"/>
          <w:sz w:val="28"/>
          <w:szCs w:val="28"/>
          <w:lang w:eastAsia="en-GB"/>
        </w:rPr>
        <w:t xml:space="preserve">renting or lending copies of </w:t>
      </w:r>
      <w:r w:rsidR="008427D2" w:rsidRPr="00937ADE">
        <w:rPr>
          <w:rFonts w:eastAsia="Times New Roman" w:cstheme="minorHAnsi"/>
          <w:color w:val="0B0C0C"/>
          <w:sz w:val="28"/>
          <w:szCs w:val="28"/>
          <w:lang w:eastAsia="en-GB"/>
        </w:rPr>
        <w:t xml:space="preserve">them, </w:t>
      </w:r>
      <w:r w:rsidR="008230C9" w:rsidRPr="00937ADE">
        <w:rPr>
          <w:rFonts w:eastAsia="Times New Roman" w:cstheme="minorHAnsi"/>
          <w:color w:val="0B0C0C"/>
          <w:sz w:val="28"/>
          <w:szCs w:val="28"/>
          <w:lang w:eastAsia="en-GB"/>
        </w:rPr>
        <w:t>showing or playing in public</w:t>
      </w:r>
      <w:r w:rsidR="000A7B05" w:rsidRPr="00937ADE">
        <w:rPr>
          <w:rFonts w:eastAsia="Times New Roman" w:cstheme="minorHAnsi"/>
          <w:color w:val="0B0C0C"/>
          <w:sz w:val="28"/>
          <w:szCs w:val="28"/>
          <w:lang w:eastAsia="en-GB"/>
        </w:rPr>
        <w:t xml:space="preserve">, </w:t>
      </w:r>
      <w:r w:rsidR="008230C9" w:rsidRPr="00937ADE">
        <w:rPr>
          <w:rFonts w:eastAsia="Times New Roman" w:cstheme="minorHAnsi"/>
          <w:color w:val="0B0C0C"/>
          <w:sz w:val="28"/>
          <w:szCs w:val="28"/>
          <w:lang w:eastAsia="en-GB"/>
        </w:rPr>
        <w:t>making adaptation</w:t>
      </w:r>
      <w:r w:rsidR="000A7B05" w:rsidRPr="00937ADE">
        <w:rPr>
          <w:rFonts w:eastAsia="Times New Roman" w:cstheme="minorHAnsi"/>
          <w:color w:val="0B0C0C"/>
          <w:sz w:val="28"/>
          <w:szCs w:val="28"/>
          <w:lang w:eastAsia="en-GB"/>
        </w:rPr>
        <w:t>s</w:t>
      </w:r>
      <w:r w:rsidR="008230C9" w:rsidRPr="00937ADE">
        <w:rPr>
          <w:rFonts w:eastAsia="Times New Roman" w:cstheme="minorHAnsi"/>
          <w:color w:val="0B0C0C"/>
          <w:sz w:val="28"/>
          <w:szCs w:val="28"/>
          <w:lang w:eastAsia="en-GB"/>
        </w:rPr>
        <w:t xml:space="preserve"> of </w:t>
      </w:r>
      <w:r w:rsidR="000A7B05" w:rsidRPr="00937ADE">
        <w:rPr>
          <w:rFonts w:eastAsia="Times New Roman" w:cstheme="minorHAnsi"/>
          <w:color w:val="0B0C0C"/>
          <w:sz w:val="28"/>
          <w:szCs w:val="28"/>
          <w:lang w:eastAsia="en-GB"/>
        </w:rPr>
        <w:t xml:space="preserve">them and </w:t>
      </w:r>
      <w:r w:rsidR="008230C9" w:rsidRPr="00937ADE">
        <w:rPr>
          <w:rFonts w:eastAsia="Times New Roman" w:cstheme="minorHAnsi"/>
          <w:color w:val="0B0C0C"/>
          <w:sz w:val="28"/>
          <w:szCs w:val="28"/>
          <w:lang w:eastAsia="en-GB"/>
        </w:rPr>
        <w:t xml:space="preserve">putting </w:t>
      </w:r>
      <w:r w:rsidR="000A7B05" w:rsidRPr="00937ADE">
        <w:rPr>
          <w:rFonts w:eastAsia="Times New Roman" w:cstheme="minorHAnsi"/>
          <w:color w:val="0B0C0C"/>
          <w:sz w:val="28"/>
          <w:szCs w:val="28"/>
          <w:lang w:eastAsia="en-GB"/>
        </w:rPr>
        <w:t>them</w:t>
      </w:r>
      <w:r w:rsidR="008230C9" w:rsidRPr="00937ADE">
        <w:rPr>
          <w:rFonts w:eastAsia="Times New Roman" w:cstheme="minorHAnsi"/>
          <w:color w:val="0B0C0C"/>
          <w:sz w:val="28"/>
          <w:szCs w:val="28"/>
          <w:lang w:eastAsia="en-GB"/>
        </w:rPr>
        <w:t xml:space="preserve"> on the internet</w:t>
      </w:r>
      <w:r w:rsidR="002D757F" w:rsidRPr="00937ADE">
        <w:rPr>
          <w:rFonts w:eastAsia="Times New Roman" w:cstheme="minorHAnsi"/>
          <w:color w:val="0B0C0C"/>
          <w:sz w:val="28"/>
          <w:szCs w:val="28"/>
          <w:lang w:eastAsia="en-GB"/>
        </w:rPr>
        <w:t xml:space="preserve"> </w:t>
      </w:r>
      <w:r w:rsidR="00AE4ADF" w:rsidRPr="00937ADE">
        <w:rPr>
          <w:rFonts w:cstheme="minorHAnsi"/>
          <w:color w:val="000000"/>
          <w:sz w:val="28"/>
          <w:szCs w:val="28"/>
        </w:rPr>
        <w:t xml:space="preserve">is </w:t>
      </w:r>
      <w:r w:rsidR="00315C6C" w:rsidRPr="00937ADE">
        <w:rPr>
          <w:rFonts w:cstheme="minorHAnsi"/>
          <w:color w:val="000000"/>
          <w:sz w:val="28"/>
          <w:szCs w:val="28"/>
        </w:rPr>
        <w:t xml:space="preserve">not </w:t>
      </w:r>
      <w:r w:rsidR="00AE4ADF" w:rsidRPr="00937ADE">
        <w:rPr>
          <w:rFonts w:cstheme="minorHAnsi"/>
          <w:color w:val="000000"/>
          <w:sz w:val="28"/>
          <w:szCs w:val="28"/>
        </w:rPr>
        <w:t xml:space="preserve">permitted </w:t>
      </w:r>
      <w:r w:rsidR="00440B97" w:rsidRPr="00937ADE">
        <w:rPr>
          <w:rFonts w:cstheme="minorHAnsi"/>
          <w:color w:val="000000"/>
          <w:sz w:val="28"/>
          <w:szCs w:val="28"/>
        </w:rPr>
        <w:t xml:space="preserve">and will be challenged in accordance to </w:t>
      </w:r>
      <w:r w:rsidRPr="00937ADE">
        <w:rPr>
          <w:rFonts w:cstheme="minorHAnsi"/>
          <w:color w:val="000000"/>
          <w:sz w:val="28"/>
          <w:szCs w:val="28"/>
        </w:rPr>
        <w:t xml:space="preserve">UK </w:t>
      </w:r>
      <w:r w:rsidR="00BC732B" w:rsidRPr="00937ADE">
        <w:rPr>
          <w:rFonts w:cstheme="minorHAnsi"/>
          <w:color w:val="000000"/>
          <w:sz w:val="28"/>
          <w:szCs w:val="28"/>
        </w:rPr>
        <w:t>Copyright</w:t>
      </w:r>
      <w:r w:rsidR="00BB2221" w:rsidRPr="00937ADE">
        <w:rPr>
          <w:rFonts w:cstheme="minorHAnsi"/>
          <w:color w:val="000000"/>
          <w:sz w:val="28"/>
          <w:szCs w:val="28"/>
        </w:rPr>
        <w:t xml:space="preserve"> laws</w:t>
      </w:r>
      <w:r w:rsidR="00AE4ADF" w:rsidRPr="00937ADE">
        <w:rPr>
          <w:rFonts w:cstheme="minorHAnsi"/>
          <w:color w:val="000000"/>
          <w:sz w:val="28"/>
          <w:szCs w:val="28"/>
        </w:rPr>
        <w:t>.</w:t>
      </w:r>
    </w:p>
    <w:p w14:paraId="6043C1B5" w14:textId="77777777" w:rsidR="00AE4ADF" w:rsidRPr="00937ADE" w:rsidRDefault="00AE4ADF" w:rsidP="00AE4ADF">
      <w:pPr>
        <w:pStyle w:val="Heading2"/>
        <w:spacing w:before="900" w:beforeAutospacing="0" w:after="450" w:afterAutospacing="0"/>
        <w:textAlignment w:val="baseline"/>
        <w:rPr>
          <w:rFonts w:asciiTheme="minorHAnsi" w:hAnsiTheme="minorHAnsi" w:cstheme="minorHAnsi"/>
          <w:color w:val="000000"/>
          <w:sz w:val="49"/>
          <w:szCs w:val="49"/>
        </w:rPr>
      </w:pPr>
      <w:r w:rsidRPr="00937ADE">
        <w:rPr>
          <w:rFonts w:asciiTheme="minorHAnsi" w:hAnsiTheme="minorHAnsi" w:cstheme="minorHAnsi"/>
          <w:color w:val="000000"/>
          <w:sz w:val="49"/>
          <w:szCs w:val="49"/>
        </w:rPr>
        <w:t>6. Cancellation, transfer or postponement</w:t>
      </w:r>
    </w:p>
    <w:p w14:paraId="226B1519" w14:textId="77777777" w:rsidR="00AE4ADF" w:rsidRPr="00937ADE" w:rsidRDefault="00AE4ADF" w:rsidP="00AE4ADF">
      <w:pPr>
        <w:pStyle w:val="NormalWeb"/>
        <w:spacing w:before="0" w:beforeAutospacing="0" w:after="375" w:afterAutospacing="0"/>
        <w:textAlignment w:val="baseline"/>
        <w:rPr>
          <w:rFonts w:asciiTheme="minorHAnsi" w:hAnsiTheme="minorHAnsi" w:cstheme="minorHAnsi"/>
          <w:color w:val="000000"/>
          <w:sz w:val="28"/>
          <w:szCs w:val="28"/>
        </w:rPr>
      </w:pPr>
      <w:proofErr w:type="gramStart"/>
      <w:r w:rsidRPr="00937ADE">
        <w:rPr>
          <w:rFonts w:asciiTheme="minorHAnsi" w:hAnsiTheme="minorHAnsi" w:cstheme="minorHAnsi"/>
          <w:color w:val="8496B0" w:themeColor="text2" w:themeTint="99"/>
          <w:sz w:val="28"/>
          <w:szCs w:val="28"/>
        </w:rPr>
        <w:t>6.1</w:t>
      </w:r>
      <w:r w:rsidRPr="00937ADE">
        <w:rPr>
          <w:rFonts w:ascii="Open Sans" w:hAnsi="Open Sans" w:cs="Open Sans"/>
          <w:color w:val="8496B0" w:themeColor="text2" w:themeTint="99"/>
          <w:sz w:val="29"/>
          <w:szCs w:val="29"/>
        </w:rPr>
        <w:t xml:space="preserve">  </w:t>
      </w:r>
      <w:r w:rsidRPr="00937ADE">
        <w:rPr>
          <w:rFonts w:asciiTheme="minorHAnsi" w:hAnsiTheme="minorHAnsi" w:cstheme="minorHAnsi"/>
          <w:color w:val="000000"/>
          <w:sz w:val="28"/>
          <w:szCs w:val="28"/>
        </w:rPr>
        <w:t>You</w:t>
      </w:r>
      <w:proofErr w:type="gramEnd"/>
      <w:r w:rsidRPr="00937ADE">
        <w:rPr>
          <w:rFonts w:asciiTheme="minorHAnsi" w:hAnsiTheme="minorHAnsi" w:cstheme="minorHAnsi"/>
          <w:color w:val="000000"/>
          <w:sz w:val="28"/>
          <w:szCs w:val="28"/>
        </w:rPr>
        <w:t xml:space="preserve"> can cancel or transfer your booking in the following circumstances:</w:t>
      </w:r>
    </w:p>
    <w:p w14:paraId="0115197B" w14:textId="4273D43B" w:rsidR="00AE4ADF" w:rsidRDefault="00AE4ADF" w:rsidP="00AE4ADF">
      <w:pPr>
        <w:pStyle w:val="NormalWeb"/>
        <w:spacing w:before="0" w:beforeAutospacing="0" w:after="375" w:afterAutospacing="0"/>
        <w:textAlignment w:val="baseline"/>
        <w:rPr>
          <w:rFonts w:ascii="Open Sans" w:hAnsi="Open Sans" w:cs="Open Sans"/>
          <w:color w:val="000000"/>
          <w:sz w:val="29"/>
          <w:szCs w:val="29"/>
        </w:rPr>
      </w:pPr>
      <w:r w:rsidRPr="00937ADE">
        <w:rPr>
          <w:rFonts w:asciiTheme="minorHAnsi" w:hAnsiTheme="minorHAnsi" w:cstheme="minorHAnsi"/>
          <w:color w:val="000000"/>
          <w:sz w:val="28"/>
          <w:szCs w:val="28"/>
        </w:rPr>
        <w:t xml:space="preserve">(a) where you </w:t>
      </w:r>
      <w:r w:rsidRPr="00937ADE">
        <w:rPr>
          <w:rFonts w:asciiTheme="minorHAnsi" w:hAnsiTheme="minorHAnsi" w:cstheme="minorHAnsi"/>
          <w:color w:val="8496B0" w:themeColor="text2" w:themeTint="99"/>
          <w:sz w:val="28"/>
          <w:szCs w:val="28"/>
        </w:rPr>
        <w:t xml:space="preserve">are </w:t>
      </w:r>
      <w:r w:rsidRPr="00937ADE">
        <w:rPr>
          <w:rFonts w:asciiTheme="minorHAnsi" w:hAnsiTheme="minorHAnsi" w:cstheme="minorHAnsi"/>
          <w:color w:val="000000"/>
          <w:sz w:val="28"/>
          <w:szCs w:val="28"/>
        </w:rPr>
        <w:t>a consumer, you have the right to cancel within 14 days of receiving the booking confirmation (the 'cancellation</w:t>
      </w:r>
      <w:r>
        <w:rPr>
          <w:rFonts w:ascii="Open Sans" w:hAnsi="Open Sans" w:cs="Open Sans"/>
          <w:color w:val="000000"/>
          <w:sz w:val="29"/>
          <w:szCs w:val="29"/>
        </w:rPr>
        <w:t xml:space="preserve"> </w:t>
      </w:r>
      <w:r w:rsidRPr="00937ADE">
        <w:rPr>
          <w:rFonts w:asciiTheme="minorHAnsi" w:hAnsiTheme="minorHAnsi" w:cstheme="minorHAnsi"/>
          <w:color w:val="000000"/>
          <w:sz w:val="28"/>
          <w:szCs w:val="28"/>
        </w:rPr>
        <w:t>period'). Where you have given consent to the event taking place within the cancellation period, you will lose your right to cancel your booking on the event</w:t>
      </w:r>
      <w:r w:rsidR="00315316" w:rsidRPr="00937ADE">
        <w:rPr>
          <w:rFonts w:asciiTheme="minorHAnsi" w:hAnsiTheme="minorHAnsi" w:cstheme="minorHAnsi"/>
          <w:color w:val="000000"/>
          <w:sz w:val="28"/>
          <w:szCs w:val="28"/>
        </w:rPr>
        <w:t>.</w:t>
      </w:r>
    </w:p>
    <w:p w14:paraId="217F3C68" w14:textId="461E54E4" w:rsidR="00AE4ADF" w:rsidRPr="00937ADE" w:rsidRDefault="00AE4ADF" w:rsidP="00AE4ADF">
      <w:pPr>
        <w:pStyle w:val="NormalWeb"/>
        <w:spacing w:before="0" w:beforeAutospacing="0" w:after="375" w:afterAutospacing="0"/>
        <w:textAlignment w:val="baseline"/>
        <w:rPr>
          <w:rFonts w:asciiTheme="minorHAnsi" w:hAnsiTheme="minorHAnsi" w:cstheme="minorHAnsi"/>
          <w:color w:val="000000"/>
          <w:sz w:val="28"/>
          <w:szCs w:val="28"/>
        </w:rPr>
      </w:pPr>
      <w:r w:rsidRPr="00937ADE">
        <w:rPr>
          <w:rFonts w:asciiTheme="minorHAnsi" w:hAnsiTheme="minorHAnsi" w:cstheme="minorHAnsi"/>
          <w:color w:val="000000"/>
          <w:sz w:val="28"/>
          <w:szCs w:val="28"/>
        </w:rPr>
        <w:lastRenderedPageBreak/>
        <w:t xml:space="preserve">(b) </w:t>
      </w:r>
      <w:r w:rsidR="007E004F" w:rsidRPr="00937ADE">
        <w:rPr>
          <w:rFonts w:asciiTheme="minorHAnsi" w:hAnsiTheme="minorHAnsi" w:cstheme="minorHAnsi"/>
          <w:color w:val="000000"/>
          <w:sz w:val="28"/>
          <w:szCs w:val="28"/>
        </w:rPr>
        <w:t xml:space="preserve">on rare occasions when we have </w:t>
      </w:r>
      <w:r w:rsidR="00C760D3" w:rsidRPr="00937ADE">
        <w:rPr>
          <w:rFonts w:asciiTheme="minorHAnsi" w:hAnsiTheme="minorHAnsi" w:cstheme="minorHAnsi"/>
          <w:color w:val="000000"/>
          <w:sz w:val="28"/>
          <w:szCs w:val="28"/>
        </w:rPr>
        <w:t xml:space="preserve">made a change of date, </w:t>
      </w:r>
      <w:r w:rsidRPr="00937ADE">
        <w:rPr>
          <w:rFonts w:asciiTheme="minorHAnsi" w:hAnsiTheme="minorHAnsi" w:cstheme="minorHAnsi"/>
          <w:color w:val="000000"/>
          <w:sz w:val="28"/>
          <w:szCs w:val="28"/>
        </w:rPr>
        <w:t xml:space="preserve">you have the right to transfer to another event providing you give us </w:t>
      </w:r>
      <w:r w:rsidR="001C508B" w:rsidRPr="00937ADE">
        <w:rPr>
          <w:rFonts w:asciiTheme="minorHAnsi" w:hAnsiTheme="minorHAnsi" w:cstheme="minorHAnsi"/>
          <w:color w:val="000000"/>
          <w:sz w:val="28"/>
          <w:szCs w:val="28"/>
        </w:rPr>
        <w:t>notice within 7 days of the date change</w:t>
      </w:r>
      <w:r w:rsidRPr="00937ADE">
        <w:rPr>
          <w:rFonts w:asciiTheme="minorHAnsi" w:hAnsiTheme="minorHAnsi" w:cstheme="minorHAnsi"/>
          <w:color w:val="000000"/>
          <w:sz w:val="28"/>
          <w:szCs w:val="28"/>
        </w:rPr>
        <w:t xml:space="preserve"> notice; however, we cannot guarantee availability on your replacement event - where we agree to the transfer:</w:t>
      </w:r>
    </w:p>
    <w:p w14:paraId="293D2884" w14:textId="77777777" w:rsidR="00AE4ADF" w:rsidRPr="00937ADE" w:rsidRDefault="00AE4ADF" w:rsidP="00AE4ADF">
      <w:pPr>
        <w:numPr>
          <w:ilvl w:val="0"/>
          <w:numId w:val="6"/>
        </w:numPr>
        <w:spacing w:after="0" w:line="240" w:lineRule="auto"/>
        <w:ind w:left="1170"/>
        <w:textAlignment w:val="baseline"/>
        <w:rPr>
          <w:rFonts w:cstheme="minorHAnsi"/>
          <w:color w:val="000000"/>
          <w:sz w:val="28"/>
          <w:szCs w:val="28"/>
        </w:rPr>
      </w:pPr>
      <w:r w:rsidRPr="00937ADE">
        <w:rPr>
          <w:rFonts w:cstheme="minorHAnsi"/>
          <w:color w:val="000000"/>
          <w:sz w:val="28"/>
          <w:szCs w:val="28"/>
        </w:rPr>
        <w:t>i) your original acceptance of these terms and conditions will also transfer</w:t>
      </w:r>
    </w:p>
    <w:p w14:paraId="2A4820EA" w14:textId="77777777" w:rsidR="00AE4ADF" w:rsidRPr="00937ADE" w:rsidRDefault="00AE4ADF" w:rsidP="00AE4ADF">
      <w:pPr>
        <w:numPr>
          <w:ilvl w:val="0"/>
          <w:numId w:val="6"/>
        </w:numPr>
        <w:spacing w:after="0" w:line="240" w:lineRule="auto"/>
        <w:ind w:left="1170"/>
        <w:textAlignment w:val="baseline"/>
        <w:rPr>
          <w:rFonts w:cstheme="minorHAnsi"/>
          <w:color w:val="000000"/>
          <w:sz w:val="28"/>
          <w:szCs w:val="28"/>
        </w:rPr>
      </w:pPr>
      <w:r w:rsidRPr="00937ADE">
        <w:rPr>
          <w:rFonts w:cstheme="minorHAnsi"/>
          <w:color w:val="000000"/>
          <w:sz w:val="28"/>
          <w:szCs w:val="28"/>
        </w:rPr>
        <w:t>ii) if the appropriate fees for the replacement event are less than the event you originally booked, we will refund the difference in accordance with clause 6.4</w:t>
      </w:r>
    </w:p>
    <w:p w14:paraId="2C2381BF" w14:textId="3CBB6A08" w:rsidR="00AE4ADF" w:rsidRPr="00937ADE" w:rsidRDefault="00AE4ADF" w:rsidP="00AE4ADF">
      <w:pPr>
        <w:numPr>
          <w:ilvl w:val="0"/>
          <w:numId w:val="6"/>
        </w:numPr>
        <w:spacing w:after="0" w:line="240" w:lineRule="auto"/>
        <w:ind w:left="1170"/>
        <w:textAlignment w:val="baseline"/>
        <w:rPr>
          <w:rFonts w:cstheme="minorHAnsi"/>
          <w:color w:val="000000"/>
          <w:sz w:val="28"/>
          <w:szCs w:val="28"/>
        </w:rPr>
      </w:pPr>
      <w:r w:rsidRPr="00937ADE">
        <w:rPr>
          <w:rFonts w:cstheme="minorHAnsi"/>
          <w:color w:val="000000"/>
          <w:sz w:val="28"/>
          <w:szCs w:val="28"/>
        </w:rPr>
        <w:t>iii) if the appropriate fees for the replacement event are more than the event you originally booked, we will send a re</w:t>
      </w:r>
      <w:r w:rsidR="0036799D" w:rsidRPr="00937ADE">
        <w:rPr>
          <w:rFonts w:cstheme="minorHAnsi"/>
          <w:color w:val="000000"/>
          <w:sz w:val="28"/>
          <w:szCs w:val="28"/>
        </w:rPr>
        <w:t>quest</w:t>
      </w:r>
      <w:r w:rsidRPr="00937ADE">
        <w:rPr>
          <w:rFonts w:cstheme="minorHAnsi"/>
          <w:color w:val="000000"/>
          <w:sz w:val="28"/>
          <w:szCs w:val="28"/>
        </w:rPr>
        <w:t xml:space="preserve"> for payment to </w:t>
      </w:r>
      <w:r w:rsidR="00731A4F" w:rsidRPr="00937ADE">
        <w:rPr>
          <w:rFonts w:cstheme="minorHAnsi"/>
          <w:color w:val="000000"/>
          <w:sz w:val="28"/>
          <w:szCs w:val="28"/>
        </w:rPr>
        <w:t xml:space="preserve">your email </w:t>
      </w:r>
      <w:r w:rsidRPr="00937ADE">
        <w:rPr>
          <w:rFonts w:cstheme="minorHAnsi"/>
          <w:color w:val="000000"/>
          <w:sz w:val="28"/>
          <w:szCs w:val="28"/>
        </w:rPr>
        <w:t xml:space="preserve">address; you should pay the </w:t>
      </w:r>
      <w:r w:rsidR="00731A4F" w:rsidRPr="00937ADE">
        <w:rPr>
          <w:rFonts w:cstheme="minorHAnsi"/>
          <w:color w:val="000000"/>
          <w:sz w:val="28"/>
          <w:szCs w:val="28"/>
        </w:rPr>
        <w:t>difference</w:t>
      </w:r>
      <w:r w:rsidRPr="00937ADE">
        <w:rPr>
          <w:rFonts w:cstheme="minorHAnsi"/>
          <w:color w:val="000000"/>
          <w:sz w:val="28"/>
          <w:szCs w:val="28"/>
        </w:rPr>
        <w:t xml:space="preserve"> in accordance with Clause 3.1 (a), (b) or (c)</w:t>
      </w:r>
      <w:r w:rsidR="00B96F22" w:rsidRPr="00937ADE">
        <w:rPr>
          <w:rFonts w:cstheme="minorHAnsi"/>
          <w:color w:val="000000"/>
          <w:sz w:val="28"/>
          <w:szCs w:val="28"/>
        </w:rPr>
        <w:t>.</w:t>
      </w:r>
    </w:p>
    <w:p w14:paraId="5A07BD51" w14:textId="77777777" w:rsidR="0036799D" w:rsidRPr="00937ADE" w:rsidRDefault="0036799D" w:rsidP="00731A4F">
      <w:pPr>
        <w:spacing w:after="0" w:line="240" w:lineRule="auto"/>
        <w:ind w:left="1170"/>
        <w:textAlignment w:val="baseline"/>
        <w:rPr>
          <w:rFonts w:cstheme="minorHAnsi"/>
          <w:color w:val="000000"/>
          <w:sz w:val="28"/>
          <w:szCs w:val="28"/>
        </w:rPr>
      </w:pPr>
    </w:p>
    <w:p w14:paraId="21C53753" w14:textId="77777777" w:rsidR="0036799D" w:rsidRPr="00937ADE" w:rsidRDefault="00AE4ADF" w:rsidP="00AE4ADF">
      <w:pPr>
        <w:pStyle w:val="NormalWeb"/>
        <w:spacing w:before="0" w:beforeAutospacing="0" w:after="375" w:afterAutospacing="0"/>
        <w:textAlignment w:val="baseline"/>
        <w:rPr>
          <w:rFonts w:asciiTheme="minorHAnsi" w:hAnsiTheme="minorHAnsi" w:cstheme="minorHAnsi"/>
          <w:color w:val="000000"/>
          <w:sz w:val="28"/>
          <w:szCs w:val="28"/>
        </w:rPr>
      </w:pPr>
      <w:r w:rsidRPr="00937ADE">
        <w:rPr>
          <w:rFonts w:asciiTheme="minorHAnsi" w:hAnsiTheme="minorHAnsi" w:cstheme="minorHAnsi"/>
          <w:color w:val="000000"/>
          <w:sz w:val="28"/>
          <w:szCs w:val="28"/>
        </w:rPr>
        <w:t xml:space="preserve">(c) outside of the cancellation period detailed in clause 6.1 </w:t>
      </w:r>
      <w:r w:rsidR="00702183" w:rsidRPr="00937ADE">
        <w:rPr>
          <w:rFonts w:asciiTheme="minorHAnsi" w:hAnsiTheme="minorHAnsi" w:cstheme="minorHAnsi"/>
          <w:color w:val="000000"/>
          <w:sz w:val="28"/>
          <w:szCs w:val="28"/>
        </w:rPr>
        <w:t>(a)</w:t>
      </w:r>
      <w:r w:rsidRPr="00937ADE">
        <w:rPr>
          <w:rFonts w:asciiTheme="minorHAnsi" w:hAnsiTheme="minorHAnsi" w:cstheme="minorHAnsi"/>
          <w:color w:val="000000"/>
          <w:sz w:val="28"/>
          <w:szCs w:val="28"/>
        </w:rPr>
        <w:t xml:space="preserve"> you </w:t>
      </w:r>
      <w:r w:rsidR="00702183" w:rsidRPr="00937ADE">
        <w:rPr>
          <w:rFonts w:asciiTheme="minorHAnsi" w:hAnsiTheme="minorHAnsi" w:cstheme="minorHAnsi"/>
          <w:color w:val="000000"/>
          <w:sz w:val="28"/>
          <w:szCs w:val="28"/>
        </w:rPr>
        <w:t>are not permitted</w:t>
      </w:r>
      <w:r w:rsidRPr="00937ADE">
        <w:rPr>
          <w:rFonts w:asciiTheme="minorHAnsi" w:hAnsiTheme="minorHAnsi" w:cstheme="minorHAnsi"/>
          <w:color w:val="000000"/>
          <w:sz w:val="28"/>
          <w:szCs w:val="28"/>
        </w:rPr>
        <w:t xml:space="preserve"> to cancel your event booking</w:t>
      </w:r>
      <w:r w:rsidR="0036799D" w:rsidRPr="00937ADE">
        <w:rPr>
          <w:rFonts w:asciiTheme="minorHAnsi" w:hAnsiTheme="minorHAnsi" w:cstheme="minorHAnsi"/>
          <w:color w:val="000000"/>
          <w:sz w:val="28"/>
          <w:szCs w:val="28"/>
        </w:rPr>
        <w:t>.</w:t>
      </w:r>
    </w:p>
    <w:p w14:paraId="707E5196" w14:textId="4547052B" w:rsidR="00AE4ADF" w:rsidRPr="00937ADE" w:rsidRDefault="00AE4ADF" w:rsidP="00AE4ADF">
      <w:pPr>
        <w:pStyle w:val="NormalWeb"/>
        <w:spacing w:before="0" w:beforeAutospacing="0" w:after="375" w:afterAutospacing="0"/>
        <w:textAlignment w:val="baseline"/>
        <w:rPr>
          <w:rFonts w:asciiTheme="minorHAnsi" w:hAnsiTheme="minorHAnsi" w:cstheme="minorHAnsi"/>
          <w:color w:val="000000"/>
          <w:sz w:val="28"/>
          <w:szCs w:val="28"/>
        </w:rPr>
      </w:pPr>
      <w:proofErr w:type="gramStart"/>
      <w:r w:rsidRPr="004F28C4">
        <w:rPr>
          <w:rFonts w:asciiTheme="minorHAnsi" w:hAnsiTheme="minorHAnsi" w:cstheme="minorHAnsi"/>
          <w:color w:val="8496B0" w:themeColor="text2" w:themeTint="99"/>
          <w:sz w:val="28"/>
          <w:szCs w:val="28"/>
        </w:rPr>
        <w:t xml:space="preserve">6.2  </w:t>
      </w:r>
      <w:r w:rsidRPr="00937ADE">
        <w:rPr>
          <w:rFonts w:asciiTheme="minorHAnsi" w:hAnsiTheme="minorHAnsi" w:cstheme="minorHAnsi"/>
          <w:color w:val="000000"/>
          <w:sz w:val="28"/>
          <w:szCs w:val="28"/>
        </w:rPr>
        <w:t>You</w:t>
      </w:r>
      <w:proofErr w:type="gramEnd"/>
      <w:r w:rsidRPr="00937ADE">
        <w:rPr>
          <w:rFonts w:asciiTheme="minorHAnsi" w:hAnsiTheme="minorHAnsi" w:cstheme="minorHAnsi"/>
          <w:color w:val="000000"/>
          <w:sz w:val="28"/>
          <w:szCs w:val="28"/>
        </w:rPr>
        <w:t xml:space="preserve"> may only cancel your event booking in writing using the details provided in clause 1.6. When contacting us, please provide your name, details of the order, phone number and email address.</w:t>
      </w:r>
    </w:p>
    <w:p w14:paraId="390CE5D2" w14:textId="77777777" w:rsidR="00AE4ADF" w:rsidRPr="00937ADE" w:rsidRDefault="00AE4ADF" w:rsidP="00AE4ADF">
      <w:pPr>
        <w:pStyle w:val="Heading3"/>
        <w:spacing w:before="600" w:after="375"/>
        <w:textAlignment w:val="baseline"/>
        <w:rPr>
          <w:rFonts w:asciiTheme="minorHAnsi" w:hAnsiTheme="minorHAnsi" w:cstheme="minorHAnsi"/>
          <w:color w:val="00838D"/>
          <w:sz w:val="32"/>
          <w:szCs w:val="32"/>
        </w:rPr>
      </w:pPr>
      <w:proofErr w:type="gramStart"/>
      <w:r w:rsidRPr="00937ADE">
        <w:rPr>
          <w:rFonts w:asciiTheme="minorHAnsi" w:hAnsiTheme="minorHAnsi" w:cstheme="minorHAnsi"/>
          <w:color w:val="00838D"/>
          <w:sz w:val="32"/>
          <w:szCs w:val="32"/>
        </w:rPr>
        <w:t>6.3  Your</w:t>
      </w:r>
      <w:proofErr w:type="gramEnd"/>
      <w:r w:rsidRPr="00937ADE">
        <w:rPr>
          <w:rFonts w:asciiTheme="minorHAnsi" w:hAnsiTheme="minorHAnsi" w:cstheme="minorHAnsi"/>
          <w:color w:val="00838D"/>
          <w:sz w:val="32"/>
          <w:szCs w:val="32"/>
        </w:rPr>
        <w:t xml:space="preserve"> rights if we cancel an event</w:t>
      </w:r>
    </w:p>
    <w:p w14:paraId="3ED98CB8" w14:textId="77777777" w:rsidR="00AE4ADF" w:rsidRPr="00937ADE" w:rsidRDefault="00AE4ADF" w:rsidP="00AE4ADF">
      <w:pPr>
        <w:pStyle w:val="NormalWeb"/>
        <w:spacing w:before="0" w:beforeAutospacing="0" w:after="375" w:afterAutospacing="0"/>
        <w:textAlignment w:val="baseline"/>
        <w:rPr>
          <w:rFonts w:asciiTheme="minorHAnsi" w:hAnsiTheme="minorHAnsi" w:cstheme="minorHAnsi"/>
          <w:color w:val="000000"/>
          <w:sz w:val="28"/>
          <w:szCs w:val="28"/>
        </w:rPr>
      </w:pPr>
      <w:r w:rsidRPr="00937ADE">
        <w:rPr>
          <w:rFonts w:asciiTheme="minorHAnsi" w:hAnsiTheme="minorHAnsi" w:cstheme="minorHAnsi"/>
          <w:color w:val="000000"/>
          <w:sz w:val="28"/>
          <w:szCs w:val="28"/>
        </w:rPr>
        <w:t>(a) Wherever possible, we will contact you in advance to tell you we will be cancelling an event, unless an emergency requires us to cancel the event on the day.</w:t>
      </w:r>
    </w:p>
    <w:p w14:paraId="3AF84A1B" w14:textId="77777777" w:rsidR="00AE4ADF" w:rsidRPr="00937ADE" w:rsidRDefault="00AE4ADF" w:rsidP="00AE4ADF">
      <w:pPr>
        <w:pStyle w:val="NormalWeb"/>
        <w:spacing w:before="0" w:beforeAutospacing="0" w:after="375" w:afterAutospacing="0"/>
        <w:textAlignment w:val="baseline"/>
        <w:rPr>
          <w:rFonts w:asciiTheme="minorHAnsi" w:hAnsiTheme="minorHAnsi" w:cstheme="minorHAnsi"/>
          <w:color w:val="000000"/>
          <w:sz w:val="28"/>
          <w:szCs w:val="28"/>
        </w:rPr>
      </w:pPr>
      <w:r w:rsidRPr="00937ADE">
        <w:rPr>
          <w:rFonts w:asciiTheme="minorHAnsi" w:hAnsiTheme="minorHAnsi" w:cstheme="minorHAnsi"/>
          <w:color w:val="000000"/>
          <w:sz w:val="28"/>
          <w:szCs w:val="28"/>
        </w:rPr>
        <w:t xml:space="preserve">(b) We reserve the right to cancel or postpone events if there are insufficient delegate numbers to ensure a </w:t>
      </w:r>
      <w:proofErr w:type="gramStart"/>
      <w:r w:rsidRPr="00937ADE">
        <w:rPr>
          <w:rFonts w:asciiTheme="minorHAnsi" w:hAnsiTheme="minorHAnsi" w:cstheme="minorHAnsi"/>
          <w:color w:val="000000"/>
          <w:sz w:val="28"/>
          <w:szCs w:val="28"/>
        </w:rPr>
        <w:t>high quality</w:t>
      </w:r>
      <w:proofErr w:type="gramEnd"/>
      <w:r w:rsidRPr="00937ADE">
        <w:rPr>
          <w:rFonts w:asciiTheme="minorHAnsi" w:hAnsiTheme="minorHAnsi" w:cstheme="minorHAnsi"/>
          <w:color w:val="000000"/>
          <w:sz w:val="28"/>
          <w:szCs w:val="28"/>
        </w:rPr>
        <w:t xml:space="preserve"> training experience or if a trainer is ill.</w:t>
      </w:r>
    </w:p>
    <w:p w14:paraId="623FD0C9" w14:textId="77777777" w:rsidR="00AE4ADF" w:rsidRPr="00937ADE" w:rsidRDefault="00AE4ADF" w:rsidP="00AE4ADF">
      <w:pPr>
        <w:pStyle w:val="NormalWeb"/>
        <w:spacing w:before="0" w:beforeAutospacing="0" w:after="375" w:afterAutospacing="0"/>
        <w:textAlignment w:val="baseline"/>
        <w:rPr>
          <w:rFonts w:asciiTheme="minorHAnsi" w:hAnsiTheme="minorHAnsi" w:cstheme="minorHAnsi"/>
          <w:color w:val="000000"/>
          <w:sz w:val="28"/>
          <w:szCs w:val="28"/>
        </w:rPr>
      </w:pPr>
      <w:r w:rsidRPr="00937ADE">
        <w:rPr>
          <w:rFonts w:asciiTheme="minorHAnsi" w:hAnsiTheme="minorHAnsi" w:cstheme="minorHAnsi"/>
          <w:color w:val="000000"/>
          <w:sz w:val="28"/>
          <w:szCs w:val="28"/>
        </w:rPr>
        <w:t>(c) In the event that we cancel or postpone an event, we will offer you a place on the next available event. Alternatively, you may ask for a refund which shall be made in accordance with Clause 6.4 (b).</w:t>
      </w:r>
    </w:p>
    <w:p w14:paraId="4539AD33" w14:textId="77777777" w:rsidR="00AE4ADF" w:rsidRPr="00937ADE" w:rsidRDefault="00AE4ADF" w:rsidP="00AE4ADF">
      <w:pPr>
        <w:pStyle w:val="Heading3"/>
        <w:spacing w:before="600" w:after="375"/>
        <w:textAlignment w:val="baseline"/>
        <w:rPr>
          <w:rFonts w:asciiTheme="minorHAnsi" w:hAnsiTheme="minorHAnsi" w:cstheme="minorHAnsi"/>
          <w:color w:val="00838D"/>
          <w:sz w:val="32"/>
          <w:szCs w:val="32"/>
        </w:rPr>
      </w:pPr>
      <w:r w:rsidRPr="00937ADE">
        <w:rPr>
          <w:rFonts w:asciiTheme="minorHAnsi" w:hAnsiTheme="minorHAnsi" w:cstheme="minorHAnsi"/>
          <w:color w:val="00838D"/>
          <w:sz w:val="32"/>
          <w:szCs w:val="32"/>
        </w:rPr>
        <w:lastRenderedPageBreak/>
        <w:t>6.4 How we will refund you</w:t>
      </w:r>
    </w:p>
    <w:p w14:paraId="50B652DF" w14:textId="77777777" w:rsidR="00AE4ADF" w:rsidRPr="00937ADE" w:rsidRDefault="00AE4ADF" w:rsidP="00AE4ADF">
      <w:pPr>
        <w:pStyle w:val="NormalWeb"/>
        <w:spacing w:before="0" w:beforeAutospacing="0" w:after="375" w:afterAutospacing="0"/>
        <w:textAlignment w:val="baseline"/>
        <w:rPr>
          <w:rFonts w:asciiTheme="minorHAnsi" w:hAnsiTheme="minorHAnsi" w:cstheme="minorHAnsi"/>
          <w:color w:val="000000"/>
          <w:sz w:val="28"/>
          <w:szCs w:val="28"/>
        </w:rPr>
      </w:pPr>
      <w:r w:rsidRPr="00937ADE">
        <w:rPr>
          <w:rFonts w:asciiTheme="minorHAnsi" w:hAnsiTheme="minorHAnsi" w:cstheme="minorHAnsi"/>
          <w:color w:val="000000"/>
          <w:sz w:val="28"/>
          <w:szCs w:val="28"/>
        </w:rPr>
        <w:t>(a) Where an event is cancelled pursuant to 6.1(a), (c) or (d) and in accordance with Clause 6.2 you shall be entitled to a refund of the fees for that event within 14 days beginning with the day on which we agree that you are entitled to a refund.</w:t>
      </w:r>
    </w:p>
    <w:p w14:paraId="7D960A94" w14:textId="77777777" w:rsidR="00AE4ADF" w:rsidRPr="00937ADE" w:rsidRDefault="00AE4ADF" w:rsidP="00AE4ADF">
      <w:pPr>
        <w:pStyle w:val="NormalWeb"/>
        <w:spacing w:before="0" w:beforeAutospacing="0" w:after="375" w:afterAutospacing="0"/>
        <w:textAlignment w:val="baseline"/>
        <w:rPr>
          <w:rFonts w:asciiTheme="minorHAnsi" w:hAnsiTheme="minorHAnsi" w:cstheme="minorHAnsi"/>
          <w:color w:val="000000"/>
          <w:sz w:val="28"/>
          <w:szCs w:val="28"/>
        </w:rPr>
      </w:pPr>
      <w:r w:rsidRPr="00937ADE">
        <w:rPr>
          <w:rFonts w:asciiTheme="minorHAnsi" w:hAnsiTheme="minorHAnsi" w:cstheme="minorHAnsi"/>
          <w:color w:val="000000"/>
          <w:sz w:val="28"/>
          <w:szCs w:val="28"/>
        </w:rPr>
        <w:t xml:space="preserve">(b) Where an event is cancelled pursuant to Clause </w:t>
      </w:r>
      <w:proofErr w:type="gramStart"/>
      <w:r w:rsidRPr="00937ADE">
        <w:rPr>
          <w:rFonts w:asciiTheme="minorHAnsi" w:hAnsiTheme="minorHAnsi" w:cstheme="minorHAnsi"/>
          <w:color w:val="000000"/>
          <w:sz w:val="28"/>
          <w:szCs w:val="28"/>
        </w:rPr>
        <w:t>6.3(c)</w:t>
      </w:r>
      <w:proofErr w:type="gramEnd"/>
      <w:r w:rsidRPr="00937ADE">
        <w:rPr>
          <w:rFonts w:asciiTheme="minorHAnsi" w:hAnsiTheme="minorHAnsi" w:cstheme="minorHAnsi"/>
          <w:color w:val="000000"/>
          <w:sz w:val="28"/>
          <w:szCs w:val="28"/>
        </w:rPr>
        <w:t xml:space="preserve"> we will refund your fees for the event but not any other expenses (for example; hotel or rail fares). Your refund of event fees will be paid within 14 days beginning with the day on which we agree that you are entitled to a refund.</w:t>
      </w:r>
    </w:p>
    <w:p w14:paraId="0020BA3E" w14:textId="77777777" w:rsidR="00AE4ADF" w:rsidRPr="00937ADE" w:rsidRDefault="00AE4ADF" w:rsidP="00AE4ADF">
      <w:pPr>
        <w:pStyle w:val="NormalWeb"/>
        <w:spacing w:before="0" w:beforeAutospacing="0" w:after="375" w:afterAutospacing="0"/>
        <w:textAlignment w:val="baseline"/>
        <w:rPr>
          <w:rFonts w:asciiTheme="minorHAnsi" w:hAnsiTheme="minorHAnsi" w:cstheme="minorHAnsi"/>
          <w:color w:val="000000"/>
          <w:sz w:val="28"/>
          <w:szCs w:val="28"/>
        </w:rPr>
      </w:pPr>
      <w:r w:rsidRPr="00937ADE">
        <w:rPr>
          <w:rFonts w:asciiTheme="minorHAnsi" w:hAnsiTheme="minorHAnsi" w:cstheme="minorHAnsi"/>
          <w:color w:val="000000"/>
          <w:sz w:val="28"/>
          <w:szCs w:val="28"/>
        </w:rPr>
        <w:t>(c) Where you transfer to a replacement event pursuant to clause 6.1(b) and the fee is less than the original event, we will refund the difference as soon as possible but in any event within 14 days beginning with the day on which we agree that you are entitled to a refund.</w:t>
      </w:r>
    </w:p>
    <w:p w14:paraId="02959459" w14:textId="77777777" w:rsidR="00AE4ADF" w:rsidRPr="00937ADE" w:rsidRDefault="00AE4ADF" w:rsidP="00AE4ADF">
      <w:pPr>
        <w:pStyle w:val="Heading2"/>
        <w:spacing w:before="900" w:beforeAutospacing="0" w:after="450" w:afterAutospacing="0"/>
        <w:textAlignment w:val="baseline"/>
        <w:rPr>
          <w:rFonts w:asciiTheme="minorHAnsi" w:hAnsiTheme="minorHAnsi" w:cstheme="minorHAnsi"/>
          <w:color w:val="000000"/>
          <w:sz w:val="49"/>
          <w:szCs w:val="49"/>
        </w:rPr>
      </w:pPr>
      <w:r w:rsidRPr="00937ADE">
        <w:rPr>
          <w:rFonts w:asciiTheme="minorHAnsi" w:hAnsiTheme="minorHAnsi" w:cstheme="minorHAnsi"/>
          <w:color w:val="000000"/>
          <w:sz w:val="49"/>
          <w:szCs w:val="49"/>
        </w:rPr>
        <w:t>7. If there is a problem or you have a complaint</w:t>
      </w:r>
    </w:p>
    <w:p w14:paraId="3F68DA2C" w14:textId="77777777" w:rsidR="00AE4ADF" w:rsidRPr="00937ADE" w:rsidRDefault="00AE4ADF" w:rsidP="00AE4ADF">
      <w:pPr>
        <w:pStyle w:val="Heading3"/>
        <w:spacing w:before="600" w:after="375"/>
        <w:textAlignment w:val="baseline"/>
        <w:rPr>
          <w:rFonts w:asciiTheme="minorHAnsi" w:hAnsiTheme="minorHAnsi" w:cstheme="minorHAnsi"/>
          <w:color w:val="00838D"/>
          <w:sz w:val="32"/>
          <w:szCs w:val="32"/>
        </w:rPr>
      </w:pPr>
      <w:proofErr w:type="gramStart"/>
      <w:r w:rsidRPr="00937ADE">
        <w:rPr>
          <w:rFonts w:asciiTheme="minorHAnsi" w:hAnsiTheme="minorHAnsi" w:cstheme="minorHAnsi"/>
          <w:color w:val="00838D"/>
          <w:sz w:val="32"/>
          <w:szCs w:val="32"/>
        </w:rPr>
        <w:t>7.1  How</w:t>
      </w:r>
      <w:proofErr w:type="gramEnd"/>
      <w:r w:rsidRPr="00937ADE">
        <w:rPr>
          <w:rFonts w:asciiTheme="minorHAnsi" w:hAnsiTheme="minorHAnsi" w:cstheme="minorHAnsi"/>
          <w:color w:val="00838D"/>
          <w:sz w:val="32"/>
          <w:szCs w:val="32"/>
        </w:rPr>
        <w:t xml:space="preserve"> to tell us about problems</w:t>
      </w:r>
    </w:p>
    <w:p w14:paraId="3486A8E8" w14:textId="77777777" w:rsidR="00AE4ADF" w:rsidRPr="00937ADE" w:rsidRDefault="00AE4ADF" w:rsidP="00AE4ADF">
      <w:pPr>
        <w:pStyle w:val="NormalWeb"/>
        <w:spacing w:before="0" w:beforeAutospacing="0" w:after="375" w:afterAutospacing="0"/>
        <w:textAlignment w:val="baseline"/>
        <w:rPr>
          <w:rFonts w:asciiTheme="minorHAnsi" w:hAnsiTheme="minorHAnsi" w:cstheme="minorHAnsi"/>
          <w:color w:val="000000"/>
          <w:sz w:val="28"/>
          <w:szCs w:val="28"/>
        </w:rPr>
      </w:pPr>
      <w:r w:rsidRPr="00937ADE">
        <w:rPr>
          <w:rFonts w:asciiTheme="minorHAnsi" w:hAnsiTheme="minorHAnsi" w:cstheme="minorHAnsi"/>
          <w:color w:val="000000"/>
          <w:sz w:val="28"/>
          <w:szCs w:val="28"/>
        </w:rPr>
        <w:t>If you have any questions or complaints about the booking process or an event, please contact us using the details in clause 1.5.</w:t>
      </w:r>
      <w:r w:rsidRPr="00937ADE">
        <w:rPr>
          <w:rFonts w:asciiTheme="minorHAnsi" w:hAnsiTheme="minorHAnsi" w:cstheme="minorHAnsi"/>
          <w:color w:val="000000"/>
          <w:sz w:val="28"/>
          <w:szCs w:val="28"/>
        </w:rPr>
        <w:br/>
        <w:t> </w:t>
      </w:r>
    </w:p>
    <w:p w14:paraId="2D0AAB84" w14:textId="77777777" w:rsidR="00AE4ADF" w:rsidRPr="00937ADE" w:rsidRDefault="00AE4ADF" w:rsidP="00AE4ADF">
      <w:pPr>
        <w:pStyle w:val="Heading2"/>
        <w:spacing w:before="900" w:beforeAutospacing="0" w:after="450" w:afterAutospacing="0"/>
        <w:textAlignment w:val="baseline"/>
        <w:rPr>
          <w:rFonts w:asciiTheme="minorHAnsi" w:hAnsiTheme="minorHAnsi" w:cstheme="minorHAnsi"/>
          <w:color w:val="000000"/>
          <w:sz w:val="49"/>
          <w:szCs w:val="49"/>
        </w:rPr>
      </w:pPr>
      <w:r w:rsidRPr="00937ADE">
        <w:rPr>
          <w:rFonts w:asciiTheme="minorHAnsi" w:hAnsiTheme="minorHAnsi" w:cstheme="minorHAnsi"/>
          <w:color w:val="000000"/>
          <w:sz w:val="49"/>
          <w:szCs w:val="49"/>
        </w:rPr>
        <w:t>8. Summary of your legal rights</w:t>
      </w:r>
    </w:p>
    <w:p w14:paraId="0D62BBA0" w14:textId="77777777" w:rsidR="00AE4ADF" w:rsidRDefault="00AE4ADF" w:rsidP="00AE4ADF">
      <w:pPr>
        <w:pStyle w:val="NormalWeb"/>
        <w:spacing w:before="0" w:beforeAutospacing="0" w:after="375" w:afterAutospacing="0"/>
        <w:textAlignment w:val="baseline"/>
        <w:rPr>
          <w:rFonts w:ascii="Open Sans" w:hAnsi="Open Sans" w:cs="Open Sans"/>
          <w:color w:val="000000"/>
          <w:sz w:val="29"/>
          <w:szCs w:val="29"/>
        </w:rPr>
      </w:pPr>
      <w:proofErr w:type="gramStart"/>
      <w:r w:rsidRPr="00937ADE">
        <w:rPr>
          <w:rFonts w:asciiTheme="minorHAnsi" w:hAnsiTheme="minorHAnsi" w:cstheme="minorHAnsi"/>
          <w:color w:val="8496B0" w:themeColor="text2" w:themeTint="99"/>
          <w:sz w:val="29"/>
          <w:szCs w:val="29"/>
        </w:rPr>
        <w:t>8.1</w:t>
      </w:r>
      <w:r w:rsidRPr="00937ADE">
        <w:rPr>
          <w:rFonts w:ascii="Open Sans" w:hAnsi="Open Sans" w:cs="Open Sans"/>
          <w:color w:val="8496B0" w:themeColor="text2" w:themeTint="99"/>
          <w:sz w:val="29"/>
          <w:szCs w:val="29"/>
        </w:rPr>
        <w:t xml:space="preserve">  </w:t>
      </w:r>
      <w:r w:rsidRPr="00937ADE">
        <w:rPr>
          <w:rFonts w:asciiTheme="minorHAnsi" w:hAnsiTheme="minorHAnsi" w:cstheme="minorHAnsi"/>
          <w:color w:val="000000"/>
          <w:sz w:val="28"/>
          <w:szCs w:val="28"/>
        </w:rPr>
        <w:t>Whilst</w:t>
      </w:r>
      <w:proofErr w:type="gramEnd"/>
      <w:r w:rsidRPr="00937ADE">
        <w:rPr>
          <w:rFonts w:asciiTheme="minorHAnsi" w:hAnsiTheme="minorHAnsi" w:cstheme="minorHAnsi"/>
          <w:color w:val="000000"/>
          <w:sz w:val="28"/>
          <w:szCs w:val="28"/>
        </w:rPr>
        <w:t xml:space="preserve"> every effort is made to ensure that our events are relevant and topical they are not tailored or bespoke for specific businesses or individuals and therefore all warranties for fitness for purpose and all other express</w:t>
      </w:r>
      <w:r>
        <w:rPr>
          <w:rFonts w:ascii="Open Sans" w:hAnsi="Open Sans" w:cs="Open Sans"/>
          <w:color w:val="000000"/>
          <w:sz w:val="29"/>
          <w:szCs w:val="29"/>
        </w:rPr>
        <w:t xml:space="preserve"> </w:t>
      </w:r>
      <w:r w:rsidRPr="00937ADE">
        <w:rPr>
          <w:rFonts w:asciiTheme="minorHAnsi" w:hAnsiTheme="minorHAnsi" w:cstheme="minorHAnsi"/>
          <w:color w:val="000000"/>
          <w:sz w:val="28"/>
          <w:szCs w:val="28"/>
        </w:rPr>
        <w:t>and implied warranties are excluded to the fullest extent lawfully permitted.</w:t>
      </w:r>
    </w:p>
    <w:p w14:paraId="1FC4A658" w14:textId="77777777" w:rsidR="00AE4ADF" w:rsidRPr="00937ADE" w:rsidRDefault="00AE4ADF" w:rsidP="00AE4ADF">
      <w:pPr>
        <w:pStyle w:val="NormalWeb"/>
        <w:spacing w:before="0" w:beforeAutospacing="0" w:after="375" w:afterAutospacing="0"/>
        <w:textAlignment w:val="baseline"/>
        <w:rPr>
          <w:rFonts w:asciiTheme="minorHAnsi" w:hAnsiTheme="minorHAnsi" w:cstheme="minorHAnsi"/>
          <w:color w:val="000000"/>
          <w:sz w:val="28"/>
          <w:szCs w:val="28"/>
        </w:rPr>
      </w:pPr>
      <w:proofErr w:type="gramStart"/>
      <w:r w:rsidRPr="00937ADE">
        <w:rPr>
          <w:rFonts w:asciiTheme="minorHAnsi" w:hAnsiTheme="minorHAnsi" w:cstheme="minorHAnsi"/>
          <w:color w:val="8496B0" w:themeColor="text2" w:themeTint="99"/>
          <w:sz w:val="28"/>
          <w:szCs w:val="28"/>
        </w:rPr>
        <w:lastRenderedPageBreak/>
        <w:t>8.2</w:t>
      </w:r>
      <w:r w:rsidRPr="00937ADE">
        <w:rPr>
          <w:rFonts w:ascii="Open Sans" w:hAnsi="Open Sans" w:cs="Open Sans"/>
          <w:color w:val="8496B0" w:themeColor="text2" w:themeTint="99"/>
          <w:sz w:val="29"/>
          <w:szCs w:val="29"/>
        </w:rPr>
        <w:t xml:space="preserve">  </w:t>
      </w:r>
      <w:r w:rsidRPr="00937ADE">
        <w:rPr>
          <w:rFonts w:asciiTheme="minorHAnsi" w:hAnsiTheme="minorHAnsi" w:cstheme="minorHAnsi"/>
          <w:color w:val="000000"/>
          <w:sz w:val="28"/>
          <w:szCs w:val="28"/>
        </w:rPr>
        <w:t>Nothing</w:t>
      </w:r>
      <w:proofErr w:type="gramEnd"/>
      <w:r w:rsidRPr="00937ADE">
        <w:rPr>
          <w:rFonts w:asciiTheme="minorHAnsi" w:hAnsiTheme="minorHAnsi" w:cstheme="minorHAnsi"/>
          <w:color w:val="000000"/>
          <w:sz w:val="28"/>
          <w:szCs w:val="28"/>
        </w:rPr>
        <w:t xml:space="preserve"> in these terms limits or excludes our liability for:</w:t>
      </w:r>
    </w:p>
    <w:p w14:paraId="562E40CE" w14:textId="77777777" w:rsidR="00AE4ADF" w:rsidRPr="00937ADE" w:rsidRDefault="00AE4ADF" w:rsidP="00AE4ADF">
      <w:pPr>
        <w:pStyle w:val="NormalWeb"/>
        <w:spacing w:before="0" w:beforeAutospacing="0" w:after="375" w:afterAutospacing="0"/>
        <w:textAlignment w:val="baseline"/>
        <w:rPr>
          <w:rFonts w:asciiTheme="minorHAnsi" w:hAnsiTheme="minorHAnsi" w:cstheme="minorHAnsi"/>
          <w:color w:val="000000"/>
          <w:sz w:val="28"/>
          <w:szCs w:val="28"/>
        </w:rPr>
      </w:pPr>
      <w:r w:rsidRPr="00937ADE">
        <w:rPr>
          <w:rFonts w:asciiTheme="minorHAnsi" w:hAnsiTheme="minorHAnsi" w:cstheme="minorHAnsi"/>
          <w:color w:val="000000"/>
          <w:sz w:val="28"/>
          <w:szCs w:val="28"/>
        </w:rPr>
        <w:t>(a) death or personal injury caused by our negligence</w:t>
      </w:r>
    </w:p>
    <w:p w14:paraId="4778F993" w14:textId="77777777" w:rsidR="00AE4ADF" w:rsidRPr="00937ADE" w:rsidRDefault="00AE4ADF" w:rsidP="00AE4ADF">
      <w:pPr>
        <w:pStyle w:val="NormalWeb"/>
        <w:spacing w:before="0" w:beforeAutospacing="0" w:after="375" w:afterAutospacing="0"/>
        <w:textAlignment w:val="baseline"/>
        <w:rPr>
          <w:rFonts w:asciiTheme="minorHAnsi" w:hAnsiTheme="minorHAnsi" w:cstheme="minorHAnsi"/>
          <w:color w:val="000000"/>
          <w:sz w:val="28"/>
          <w:szCs w:val="28"/>
        </w:rPr>
      </w:pPr>
      <w:r w:rsidRPr="00937ADE">
        <w:rPr>
          <w:rFonts w:asciiTheme="minorHAnsi" w:hAnsiTheme="minorHAnsi" w:cstheme="minorHAnsi"/>
          <w:color w:val="000000"/>
          <w:sz w:val="28"/>
          <w:szCs w:val="28"/>
        </w:rPr>
        <w:t>(b) fraud or fraudulent misrepresentation</w:t>
      </w:r>
    </w:p>
    <w:p w14:paraId="070B54F9" w14:textId="77777777" w:rsidR="00AE4ADF" w:rsidRPr="00937ADE" w:rsidRDefault="00AE4ADF" w:rsidP="00AE4ADF">
      <w:pPr>
        <w:pStyle w:val="NormalWeb"/>
        <w:spacing w:before="0" w:beforeAutospacing="0" w:after="375" w:afterAutospacing="0"/>
        <w:textAlignment w:val="baseline"/>
        <w:rPr>
          <w:rFonts w:asciiTheme="minorHAnsi" w:hAnsiTheme="minorHAnsi" w:cstheme="minorHAnsi"/>
          <w:color w:val="000000"/>
          <w:sz w:val="28"/>
          <w:szCs w:val="28"/>
        </w:rPr>
      </w:pPr>
      <w:proofErr w:type="gramStart"/>
      <w:r w:rsidRPr="00937ADE">
        <w:rPr>
          <w:rFonts w:asciiTheme="minorHAnsi" w:hAnsiTheme="minorHAnsi" w:cstheme="minorHAnsi"/>
          <w:color w:val="8496B0" w:themeColor="text2" w:themeTint="99"/>
          <w:sz w:val="28"/>
          <w:szCs w:val="28"/>
        </w:rPr>
        <w:t>8.3</w:t>
      </w:r>
      <w:r w:rsidRPr="00937ADE">
        <w:rPr>
          <w:rFonts w:ascii="Open Sans" w:hAnsi="Open Sans" w:cs="Open Sans"/>
          <w:color w:val="8496B0" w:themeColor="text2" w:themeTint="99"/>
          <w:sz w:val="29"/>
          <w:szCs w:val="29"/>
        </w:rPr>
        <w:t xml:space="preserve">  </w:t>
      </w:r>
      <w:r w:rsidRPr="00937ADE">
        <w:rPr>
          <w:rFonts w:asciiTheme="minorHAnsi" w:hAnsiTheme="minorHAnsi" w:cstheme="minorHAnsi"/>
          <w:color w:val="000000"/>
          <w:sz w:val="28"/>
          <w:szCs w:val="28"/>
        </w:rPr>
        <w:t>Our</w:t>
      </w:r>
      <w:proofErr w:type="gramEnd"/>
      <w:r w:rsidRPr="00937ADE">
        <w:rPr>
          <w:rFonts w:asciiTheme="minorHAnsi" w:hAnsiTheme="minorHAnsi" w:cstheme="minorHAnsi"/>
          <w:color w:val="000000"/>
          <w:sz w:val="28"/>
          <w:szCs w:val="28"/>
        </w:rPr>
        <w:t xml:space="preserve"> liability to you shall be limited to the price you have paid for the event and, subject to Clause 8.2 and 8.4, we will under no circumstances whatever be liable to you, whether in contract, tort (including negligence), breach of statutory duty, or otherwise, arising under or in connection with the contract, for:</w:t>
      </w:r>
    </w:p>
    <w:p w14:paraId="58C77C65" w14:textId="77777777" w:rsidR="00AE4ADF" w:rsidRPr="00937ADE" w:rsidRDefault="00AE4ADF" w:rsidP="00AE4ADF">
      <w:pPr>
        <w:pStyle w:val="NormalWeb"/>
        <w:spacing w:before="0" w:beforeAutospacing="0" w:after="375" w:afterAutospacing="0"/>
        <w:textAlignment w:val="baseline"/>
        <w:rPr>
          <w:rFonts w:asciiTheme="minorHAnsi" w:hAnsiTheme="minorHAnsi" w:cstheme="minorHAnsi"/>
          <w:color w:val="000000"/>
          <w:sz w:val="28"/>
          <w:szCs w:val="28"/>
        </w:rPr>
      </w:pPr>
      <w:r w:rsidRPr="00937ADE">
        <w:rPr>
          <w:rFonts w:asciiTheme="minorHAnsi" w:hAnsiTheme="minorHAnsi" w:cstheme="minorHAnsi"/>
          <w:color w:val="000000"/>
          <w:sz w:val="28"/>
          <w:szCs w:val="28"/>
        </w:rPr>
        <w:t>(a) any loss of profits, sales, business, or revenue</w:t>
      </w:r>
    </w:p>
    <w:p w14:paraId="77FC0169" w14:textId="77777777" w:rsidR="00AE4ADF" w:rsidRPr="00937ADE" w:rsidRDefault="00AE4ADF" w:rsidP="00AE4ADF">
      <w:pPr>
        <w:pStyle w:val="NormalWeb"/>
        <w:spacing w:before="0" w:beforeAutospacing="0" w:after="375" w:afterAutospacing="0"/>
        <w:textAlignment w:val="baseline"/>
        <w:rPr>
          <w:rFonts w:asciiTheme="minorHAnsi" w:hAnsiTheme="minorHAnsi" w:cstheme="minorHAnsi"/>
          <w:color w:val="000000"/>
          <w:sz w:val="28"/>
          <w:szCs w:val="28"/>
        </w:rPr>
      </w:pPr>
      <w:r w:rsidRPr="00937ADE">
        <w:rPr>
          <w:rFonts w:asciiTheme="minorHAnsi" w:hAnsiTheme="minorHAnsi" w:cstheme="minorHAnsi"/>
          <w:color w:val="000000"/>
          <w:sz w:val="28"/>
          <w:szCs w:val="28"/>
        </w:rPr>
        <w:t>(b) loss or corruption of data, information or software</w:t>
      </w:r>
    </w:p>
    <w:p w14:paraId="19CF075E" w14:textId="77777777" w:rsidR="00AE4ADF" w:rsidRPr="00937ADE" w:rsidRDefault="00AE4ADF" w:rsidP="00AE4ADF">
      <w:pPr>
        <w:pStyle w:val="NormalWeb"/>
        <w:spacing w:before="0" w:beforeAutospacing="0" w:after="375" w:afterAutospacing="0"/>
        <w:textAlignment w:val="baseline"/>
        <w:rPr>
          <w:rFonts w:asciiTheme="minorHAnsi" w:hAnsiTheme="minorHAnsi" w:cstheme="minorHAnsi"/>
          <w:color w:val="000000"/>
          <w:sz w:val="28"/>
          <w:szCs w:val="28"/>
        </w:rPr>
      </w:pPr>
      <w:r w:rsidRPr="00937ADE">
        <w:rPr>
          <w:rFonts w:asciiTheme="minorHAnsi" w:hAnsiTheme="minorHAnsi" w:cstheme="minorHAnsi"/>
          <w:color w:val="000000"/>
          <w:sz w:val="28"/>
          <w:szCs w:val="28"/>
        </w:rPr>
        <w:t>(c) loss of business opportunity</w:t>
      </w:r>
    </w:p>
    <w:p w14:paraId="365A5C1E" w14:textId="77777777" w:rsidR="00AE4ADF" w:rsidRPr="00937ADE" w:rsidRDefault="00AE4ADF" w:rsidP="00AE4ADF">
      <w:pPr>
        <w:pStyle w:val="NormalWeb"/>
        <w:spacing w:before="0" w:beforeAutospacing="0" w:after="375" w:afterAutospacing="0"/>
        <w:textAlignment w:val="baseline"/>
        <w:rPr>
          <w:rFonts w:asciiTheme="minorHAnsi" w:hAnsiTheme="minorHAnsi" w:cstheme="minorHAnsi"/>
          <w:color w:val="000000"/>
          <w:sz w:val="28"/>
          <w:szCs w:val="28"/>
        </w:rPr>
      </w:pPr>
      <w:r w:rsidRPr="00937ADE">
        <w:rPr>
          <w:rFonts w:asciiTheme="minorHAnsi" w:hAnsiTheme="minorHAnsi" w:cstheme="minorHAnsi"/>
          <w:color w:val="000000"/>
          <w:sz w:val="28"/>
          <w:szCs w:val="28"/>
        </w:rPr>
        <w:t>(d) loss of anticipated savings</w:t>
      </w:r>
    </w:p>
    <w:p w14:paraId="438CC2DD" w14:textId="77777777" w:rsidR="00AE4ADF" w:rsidRPr="00937ADE" w:rsidRDefault="00AE4ADF" w:rsidP="00AE4ADF">
      <w:pPr>
        <w:pStyle w:val="NormalWeb"/>
        <w:spacing w:before="0" w:beforeAutospacing="0" w:after="375" w:afterAutospacing="0"/>
        <w:textAlignment w:val="baseline"/>
        <w:rPr>
          <w:rFonts w:asciiTheme="minorHAnsi" w:hAnsiTheme="minorHAnsi" w:cstheme="minorHAnsi"/>
          <w:color w:val="000000"/>
          <w:sz w:val="28"/>
          <w:szCs w:val="28"/>
        </w:rPr>
      </w:pPr>
      <w:r w:rsidRPr="00937ADE">
        <w:rPr>
          <w:rFonts w:asciiTheme="minorHAnsi" w:hAnsiTheme="minorHAnsi" w:cstheme="minorHAnsi"/>
          <w:color w:val="000000"/>
          <w:sz w:val="28"/>
          <w:szCs w:val="28"/>
        </w:rPr>
        <w:t>(e) loss of goodwill</w:t>
      </w:r>
    </w:p>
    <w:p w14:paraId="0A1C7B92" w14:textId="77777777" w:rsidR="00AE4ADF" w:rsidRPr="00937ADE" w:rsidRDefault="00AE4ADF" w:rsidP="00AE4ADF">
      <w:pPr>
        <w:pStyle w:val="NormalWeb"/>
        <w:spacing w:before="0" w:beforeAutospacing="0" w:after="375" w:afterAutospacing="0"/>
        <w:textAlignment w:val="baseline"/>
        <w:rPr>
          <w:rFonts w:asciiTheme="minorHAnsi" w:hAnsiTheme="minorHAnsi" w:cstheme="minorHAnsi"/>
          <w:color w:val="000000"/>
          <w:sz w:val="28"/>
          <w:szCs w:val="28"/>
        </w:rPr>
      </w:pPr>
      <w:r w:rsidRPr="00937ADE">
        <w:rPr>
          <w:rFonts w:asciiTheme="minorHAnsi" w:hAnsiTheme="minorHAnsi" w:cstheme="minorHAnsi"/>
          <w:color w:val="000000"/>
          <w:sz w:val="28"/>
          <w:szCs w:val="28"/>
        </w:rPr>
        <w:t>(f) any indirect or consequential loss</w:t>
      </w:r>
    </w:p>
    <w:p w14:paraId="01BD3702" w14:textId="77777777" w:rsidR="00AE4ADF" w:rsidRDefault="00AE4ADF" w:rsidP="00AE4ADF">
      <w:pPr>
        <w:pStyle w:val="NormalWeb"/>
        <w:spacing w:before="0" w:beforeAutospacing="0" w:after="375" w:afterAutospacing="0"/>
        <w:textAlignment w:val="baseline"/>
        <w:rPr>
          <w:rFonts w:ascii="Open Sans" w:hAnsi="Open Sans" w:cs="Open Sans"/>
          <w:color w:val="000000"/>
          <w:sz w:val="29"/>
          <w:szCs w:val="29"/>
        </w:rPr>
      </w:pPr>
      <w:proofErr w:type="gramStart"/>
      <w:r w:rsidRPr="00937ADE">
        <w:rPr>
          <w:rFonts w:asciiTheme="minorHAnsi" w:hAnsiTheme="minorHAnsi" w:cstheme="minorHAnsi"/>
          <w:color w:val="8496B0" w:themeColor="text2" w:themeTint="99"/>
          <w:sz w:val="28"/>
          <w:szCs w:val="28"/>
        </w:rPr>
        <w:t>8.4</w:t>
      </w:r>
      <w:r w:rsidRPr="00937ADE">
        <w:rPr>
          <w:rFonts w:ascii="Open Sans" w:hAnsi="Open Sans" w:cs="Open Sans"/>
          <w:color w:val="8496B0" w:themeColor="text2" w:themeTint="99"/>
          <w:sz w:val="29"/>
          <w:szCs w:val="29"/>
        </w:rPr>
        <w:t xml:space="preserve">  </w:t>
      </w:r>
      <w:r w:rsidRPr="00937ADE">
        <w:rPr>
          <w:rFonts w:asciiTheme="minorHAnsi" w:hAnsiTheme="minorHAnsi" w:cstheme="minorHAnsi"/>
          <w:color w:val="000000"/>
          <w:sz w:val="28"/>
          <w:szCs w:val="28"/>
        </w:rPr>
        <w:t>If</w:t>
      </w:r>
      <w:proofErr w:type="gramEnd"/>
      <w:r w:rsidRPr="00937ADE">
        <w:rPr>
          <w:rFonts w:asciiTheme="minorHAnsi" w:hAnsiTheme="minorHAnsi" w:cstheme="minorHAnsi"/>
          <w:color w:val="000000"/>
          <w:sz w:val="28"/>
          <w:szCs w:val="28"/>
        </w:rPr>
        <w:t xml:space="preserve"> we are providing events at your business premises, we will make good any damage to your property caused by us while doing so. However, we are not responsible for the cost of repairing any pre-existing faults or damage to your property that we discover while providing the event.</w:t>
      </w:r>
    </w:p>
    <w:p w14:paraId="52F3E639" w14:textId="77777777" w:rsidR="00AE4ADF" w:rsidRPr="004F28C4" w:rsidRDefault="00AE4ADF" w:rsidP="00AE4ADF">
      <w:pPr>
        <w:pStyle w:val="Heading2"/>
        <w:spacing w:before="900" w:beforeAutospacing="0" w:after="450" w:afterAutospacing="0"/>
        <w:textAlignment w:val="baseline"/>
        <w:rPr>
          <w:rFonts w:asciiTheme="minorHAnsi" w:hAnsiTheme="minorHAnsi" w:cstheme="minorHAnsi"/>
          <w:color w:val="000000"/>
          <w:sz w:val="49"/>
          <w:szCs w:val="49"/>
        </w:rPr>
      </w:pPr>
      <w:r w:rsidRPr="004F28C4">
        <w:rPr>
          <w:rFonts w:asciiTheme="minorHAnsi" w:hAnsiTheme="minorHAnsi" w:cstheme="minorHAnsi"/>
          <w:color w:val="000000"/>
          <w:sz w:val="49"/>
          <w:szCs w:val="49"/>
        </w:rPr>
        <w:t>9. How we may use your personal information</w:t>
      </w:r>
    </w:p>
    <w:p w14:paraId="71D3EFC6" w14:textId="77777777" w:rsidR="00AE4ADF" w:rsidRPr="004F28C4" w:rsidRDefault="00AE4ADF" w:rsidP="00AE4ADF">
      <w:pPr>
        <w:pStyle w:val="NormalWeb"/>
        <w:spacing w:before="0" w:beforeAutospacing="0" w:after="375" w:afterAutospacing="0"/>
        <w:textAlignment w:val="baseline"/>
        <w:rPr>
          <w:rFonts w:asciiTheme="minorHAnsi" w:hAnsiTheme="minorHAnsi" w:cstheme="minorHAnsi"/>
          <w:color w:val="000000"/>
          <w:sz w:val="28"/>
          <w:szCs w:val="28"/>
        </w:rPr>
      </w:pPr>
      <w:proofErr w:type="gramStart"/>
      <w:r w:rsidRPr="004F28C4">
        <w:rPr>
          <w:rFonts w:asciiTheme="minorHAnsi" w:hAnsiTheme="minorHAnsi" w:cstheme="minorHAnsi"/>
          <w:color w:val="8496B0" w:themeColor="text2" w:themeTint="99"/>
          <w:sz w:val="29"/>
          <w:szCs w:val="29"/>
        </w:rPr>
        <w:t>9.1</w:t>
      </w:r>
      <w:r w:rsidRPr="004F28C4">
        <w:rPr>
          <w:rFonts w:ascii="Open Sans" w:hAnsi="Open Sans" w:cs="Open Sans"/>
          <w:color w:val="8496B0" w:themeColor="text2" w:themeTint="99"/>
          <w:sz w:val="29"/>
          <w:szCs w:val="29"/>
        </w:rPr>
        <w:t xml:space="preserve">  </w:t>
      </w:r>
      <w:r w:rsidRPr="004F28C4">
        <w:rPr>
          <w:rFonts w:asciiTheme="minorHAnsi" w:hAnsiTheme="minorHAnsi" w:cstheme="minorHAnsi"/>
          <w:color w:val="000000"/>
          <w:sz w:val="28"/>
          <w:szCs w:val="28"/>
        </w:rPr>
        <w:t>We</w:t>
      </w:r>
      <w:proofErr w:type="gramEnd"/>
      <w:r w:rsidRPr="004F28C4">
        <w:rPr>
          <w:rFonts w:asciiTheme="minorHAnsi" w:hAnsiTheme="minorHAnsi" w:cstheme="minorHAnsi"/>
          <w:color w:val="000000"/>
          <w:sz w:val="28"/>
          <w:szCs w:val="28"/>
        </w:rPr>
        <w:t xml:space="preserve"> will use the personal information you provide us:</w:t>
      </w:r>
    </w:p>
    <w:p w14:paraId="6AA27251" w14:textId="77777777" w:rsidR="00AE4ADF" w:rsidRPr="004F28C4" w:rsidRDefault="00AE4ADF" w:rsidP="00AE4ADF">
      <w:pPr>
        <w:pStyle w:val="NormalWeb"/>
        <w:spacing w:before="0" w:beforeAutospacing="0" w:after="375" w:afterAutospacing="0"/>
        <w:textAlignment w:val="baseline"/>
        <w:rPr>
          <w:rFonts w:asciiTheme="minorHAnsi" w:hAnsiTheme="minorHAnsi" w:cstheme="minorHAnsi"/>
          <w:color w:val="000000"/>
          <w:sz w:val="28"/>
          <w:szCs w:val="28"/>
        </w:rPr>
      </w:pPr>
      <w:r w:rsidRPr="004F28C4">
        <w:rPr>
          <w:rFonts w:asciiTheme="minorHAnsi" w:hAnsiTheme="minorHAnsi" w:cstheme="minorHAnsi"/>
          <w:color w:val="000000"/>
          <w:sz w:val="28"/>
          <w:szCs w:val="28"/>
        </w:rPr>
        <w:t>(a) to deliver the event to you</w:t>
      </w:r>
    </w:p>
    <w:p w14:paraId="75088323" w14:textId="77777777" w:rsidR="00AE4ADF" w:rsidRPr="004F28C4" w:rsidRDefault="00AE4ADF" w:rsidP="00AE4ADF">
      <w:pPr>
        <w:pStyle w:val="NormalWeb"/>
        <w:spacing w:before="0" w:beforeAutospacing="0" w:after="375" w:afterAutospacing="0"/>
        <w:textAlignment w:val="baseline"/>
        <w:rPr>
          <w:rFonts w:asciiTheme="minorHAnsi" w:hAnsiTheme="minorHAnsi" w:cstheme="minorHAnsi"/>
          <w:color w:val="000000"/>
          <w:sz w:val="28"/>
          <w:szCs w:val="28"/>
        </w:rPr>
      </w:pPr>
      <w:r w:rsidRPr="004F28C4">
        <w:rPr>
          <w:rFonts w:asciiTheme="minorHAnsi" w:hAnsiTheme="minorHAnsi" w:cstheme="minorHAnsi"/>
          <w:color w:val="000000"/>
          <w:sz w:val="28"/>
          <w:szCs w:val="28"/>
        </w:rPr>
        <w:lastRenderedPageBreak/>
        <w:t>(b) to process your payment for the events</w:t>
      </w:r>
    </w:p>
    <w:p w14:paraId="629BBD44" w14:textId="77777777" w:rsidR="00AE4ADF" w:rsidRPr="004F28C4" w:rsidRDefault="00AE4ADF" w:rsidP="00AE4ADF">
      <w:pPr>
        <w:pStyle w:val="NormalWeb"/>
        <w:spacing w:before="0" w:beforeAutospacing="0" w:after="375" w:afterAutospacing="0"/>
        <w:textAlignment w:val="baseline"/>
        <w:rPr>
          <w:rFonts w:asciiTheme="minorHAnsi" w:hAnsiTheme="minorHAnsi" w:cstheme="minorHAnsi"/>
          <w:color w:val="000000"/>
          <w:sz w:val="28"/>
          <w:szCs w:val="28"/>
        </w:rPr>
      </w:pPr>
      <w:r w:rsidRPr="004F28C4">
        <w:rPr>
          <w:rFonts w:asciiTheme="minorHAnsi" w:hAnsiTheme="minorHAnsi" w:cstheme="minorHAnsi"/>
          <w:color w:val="000000"/>
          <w:sz w:val="28"/>
          <w:szCs w:val="28"/>
        </w:rPr>
        <w:t>(c) to give you information about any of the services we offer, but you may stop receiving this at any time by contacting us using the details provided in Clause 1.6</w:t>
      </w:r>
    </w:p>
    <w:p w14:paraId="47FAAB19" w14:textId="61598BF4" w:rsidR="00AE4ADF" w:rsidRPr="004F28C4" w:rsidRDefault="00AE4ADF" w:rsidP="002149CC">
      <w:pPr>
        <w:pStyle w:val="NormalWeb"/>
        <w:spacing w:before="0" w:beforeAutospacing="0" w:after="0" w:afterAutospacing="0"/>
        <w:textAlignment w:val="baseline"/>
        <w:rPr>
          <w:rFonts w:asciiTheme="minorHAnsi" w:hAnsiTheme="minorHAnsi" w:cstheme="minorHAnsi"/>
          <w:color w:val="000000"/>
          <w:sz w:val="28"/>
          <w:szCs w:val="28"/>
        </w:rPr>
      </w:pPr>
      <w:proofErr w:type="gramStart"/>
      <w:r w:rsidRPr="004F28C4">
        <w:rPr>
          <w:rFonts w:asciiTheme="minorHAnsi" w:hAnsiTheme="minorHAnsi" w:cstheme="minorHAnsi"/>
          <w:color w:val="8496B0" w:themeColor="text2" w:themeTint="99"/>
          <w:sz w:val="28"/>
          <w:szCs w:val="28"/>
        </w:rPr>
        <w:t>9.2</w:t>
      </w:r>
      <w:r w:rsidRPr="004F28C4">
        <w:rPr>
          <w:rFonts w:ascii="Open Sans" w:hAnsi="Open Sans" w:cs="Open Sans"/>
          <w:color w:val="8496B0" w:themeColor="text2" w:themeTint="99"/>
          <w:sz w:val="29"/>
          <w:szCs w:val="29"/>
        </w:rPr>
        <w:t xml:space="preserve">  </w:t>
      </w:r>
      <w:r w:rsidRPr="004F28C4">
        <w:rPr>
          <w:rFonts w:asciiTheme="minorHAnsi" w:hAnsiTheme="minorHAnsi" w:cstheme="minorHAnsi"/>
          <w:color w:val="000000"/>
          <w:sz w:val="28"/>
          <w:szCs w:val="28"/>
        </w:rPr>
        <w:t>Your</w:t>
      </w:r>
      <w:proofErr w:type="gramEnd"/>
      <w:r w:rsidRPr="004F28C4">
        <w:rPr>
          <w:rFonts w:asciiTheme="minorHAnsi" w:hAnsiTheme="minorHAnsi" w:cstheme="minorHAnsi"/>
          <w:color w:val="000000"/>
          <w:sz w:val="28"/>
          <w:szCs w:val="28"/>
        </w:rPr>
        <w:t xml:space="preserve"> personal information will be processed in line with data protection legislation and in accordance with our privacy policy</w:t>
      </w:r>
      <w:r w:rsidR="002149CC" w:rsidRPr="004F28C4">
        <w:rPr>
          <w:rFonts w:asciiTheme="minorHAnsi" w:hAnsiTheme="minorHAnsi" w:cstheme="minorHAnsi"/>
          <w:color w:val="000000"/>
          <w:sz w:val="28"/>
          <w:szCs w:val="28"/>
        </w:rPr>
        <w:t>.</w:t>
      </w:r>
    </w:p>
    <w:p w14:paraId="13627259" w14:textId="77777777" w:rsidR="002149CC" w:rsidRPr="004F28C4" w:rsidRDefault="002149CC" w:rsidP="002149CC">
      <w:pPr>
        <w:pStyle w:val="NormalWeb"/>
        <w:spacing w:before="0" w:beforeAutospacing="0" w:after="0" w:afterAutospacing="0"/>
        <w:textAlignment w:val="baseline"/>
        <w:rPr>
          <w:rFonts w:asciiTheme="minorHAnsi" w:hAnsiTheme="minorHAnsi" w:cstheme="minorHAnsi"/>
          <w:color w:val="000000"/>
          <w:sz w:val="28"/>
          <w:szCs w:val="28"/>
        </w:rPr>
      </w:pPr>
    </w:p>
    <w:p w14:paraId="7682C242" w14:textId="67867936" w:rsidR="00AE4ADF" w:rsidRPr="004F28C4" w:rsidRDefault="00AE4ADF" w:rsidP="00AE4ADF">
      <w:pPr>
        <w:pStyle w:val="NormalWeb"/>
        <w:spacing w:before="0" w:beforeAutospacing="0" w:after="375" w:afterAutospacing="0"/>
        <w:textAlignment w:val="baseline"/>
        <w:rPr>
          <w:rFonts w:asciiTheme="minorHAnsi" w:hAnsiTheme="minorHAnsi" w:cstheme="minorHAnsi"/>
          <w:color w:val="000000"/>
          <w:sz w:val="28"/>
          <w:szCs w:val="28"/>
        </w:rPr>
      </w:pPr>
      <w:proofErr w:type="gramStart"/>
      <w:r w:rsidRPr="004F28C4">
        <w:rPr>
          <w:rFonts w:asciiTheme="minorHAnsi" w:hAnsiTheme="minorHAnsi" w:cstheme="minorHAnsi"/>
          <w:color w:val="8496B0" w:themeColor="text2" w:themeTint="99"/>
          <w:sz w:val="28"/>
          <w:szCs w:val="28"/>
        </w:rPr>
        <w:t xml:space="preserve">9.3  </w:t>
      </w:r>
      <w:r w:rsidRPr="004F28C4">
        <w:rPr>
          <w:rFonts w:asciiTheme="minorHAnsi" w:hAnsiTheme="minorHAnsi" w:cstheme="minorHAnsi"/>
          <w:color w:val="000000"/>
          <w:sz w:val="28"/>
          <w:szCs w:val="28"/>
        </w:rPr>
        <w:t>BIAE</w:t>
      </w:r>
      <w:proofErr w:type="gramEnd"/>
      <w:r w:rsidRPr="004F28C4">
        <w:rPr>
          <w:rFonts w:asciiTheme="minorHAnsi" w:hAnsiTheme="minorHAnsi" w:cstheme="minorHAnsi"/>
          <w:color w:val="000000"/>
          <w:sz w:val="28"/>
          <w:szCs w:val="28"/>
        </w:rPr>
        <w:t xml:space="preserve"> attaches significant importance to the evaluation of its services. It will evaluate services following delivery based on completed evaluation forms. </w:t>
      </w:r>
    </w:p>
    <w:p w14:paraId="11635890" w14:textId="77777777" w:rsidR="00AE4ADF" w:rsidRDefault="00AE4ADF" w:rsidP="00AE4ADF">
      <w:pPr>
        <w:pStyle w:val="NormalWeb"/>
        <w:spacing w:before="0" w:beforeAutospacing="0" w:after="375" w:afterAutospacing="0"/>
        <w:textAlignment w:val="baseline"/>
        <w:rPr>
          <w:rFonts w:ascii="Open Sans" w:hAnsi="Open Sans" w:cs="Open Sans"/>
          <w:color w:val="000000"/>
          <w:sz w:val="29"/>
          <w:szCs w:val="29"/>
        </w:rPr>
      </w:pPr>
      <w:proofErr w:type="gramStart"/>
      <w:r w:rsidRPr="004F28C4">
        <w:rPr>
          <w:rFonts w:asciiTheme="minorHAnsi" w:hAnsiTheme="minorHAnsi" w:cstheme="minorHAnsi"/>
          <w:color w:val="8496B0" w:themeColor="text2" w:themeTint="99"/>
          <w:sz w:val="28"/>
          <w:szCs w:val="28"/>
        </w:rPr>
        <w:t xml:space="preserve">9.4  </w:t>
      </w:r>
      <w:r w:rsidRPr="004F28C4">
        <w:rPr>
          <w:rFonts w:asciiTheme="minorHAnsi" w:hAnsiTheme="minorHAnsi" w:cstheme="minorHAnsi"/>
          <w:color w:val="000000"/>
          <w:sz w:val="28"/>
          <w:szCs w:val="28"/>
        </w:rPr>
        <w:t>We</w:t>
      </w:r>
      <w:proofErr w:type="gramEnd"/>
      <w:r w:rsidRPr="004F28C4">
        <w:rPr>
          <w:rFonts w:asciiTheme="minorHAnsi" w:hAnsiTheme="minorHAnsi" w:cstheme="minorHAnsi"/>
          <w:color w:val="000000"/>
          <w:sz w:val="28"/>
          <w:szCs w:val="28"/>
        </w:rPr>
        <w:t xml:space="preserve"> will only share your personal information with third parties where the law requires us to do so.</w:t>
      </w:r>
      <w:r>
        <w:rPr>
          <w:rFonts w:ascii="Open Sans" w:hAnsi="Open Sans" w:cs="Open Sans"/>
          <w:color w:val="000000"/>
          <w:sz w:val="29"/>
          <w:szCs w:val="29"/>
        </w:rPr>
        <w:br/>
        <w:t> </w:t>
      </w:r>
    </w:p>
    <w:p w14:paraId="03D640A3" w14:textId="77777777" w:rsidR="00BE28F7" w:rsidRDefault="00BE28F7" w:rsidP="00AE4ADF">
      <w:pPr>
        <w:pStyle w:val="NormalWeb"/>
        <w:spacing w:before="0" w:beforeAutospacing="0" w:after="375" w:afterAutospacing="0"/>
        <w:textAlignment w:val="baseline"/>
        <w:rPr>
          <w:rFonts w:ascii="Open Sans" w:hAnsi="Open Sans" w:cs="Open Sans"/>
          <w:color w:val="000000"/>
          <w:sz w:val="29"/>
          <w:szCs w:val="29"/>
        </w:rPr>
      </w:pPr>
    </w:p>
    <w:p w14:paraId="6B1B7520" w14:textId="77777777" w:rsidR="00BE28F7" w:rsidRDefault="00BE28F7" w:rsidP="00AE4ADF">
      <w:pPr>
        <w:pStyle w:val="NormalWeb"/>
        <w:spacing w:before="0" w:beforeAutospacing="0" w:after="375" w:afterAutospacing="0"/>
        <w:textAlignment w:val="baseline"/>
        <w:rPr>
          <w:rFonts w:ascii="Open Sans" w:hAnsi="Open Sans" w:cs="Open Sans"/>
          <w:color w:val="000000"/>
          <w:sz w:val="29"/>
          <w:szCs w:val="29"/>
        </w:rPr>
      </w:pPr>
    </w:p>
    <w:p w14:paraId="11E569E6" w14:textId="77777777" w:rsidR="004F28C4" w:rsidRDefault="004F28C4" w:rsidP="00AE4ADF">
      <w:pPr>
        <w:pStyle w:val="NormalWeb"/>
        <w:spacing w:before="0" w:beforeAutospacing="0" w:after="375" w:afterAutospacing="0"/>
        <w:textAlignment w:val="baseline"/>
        <w:rPr>
          <w:rFonts w:ascii="Open Sans" w:hAnsi="Open Sans" w:cs="Open Sans"/>
          <w:color w:val="000000"/>
          <w:sz w:val="29"/>
          <w:szCs w:val="29"/>
        </w:rPr>
      </w:pPr>
    </w:p>
    <w:p w14:paraId="4030FDD1" w14:textId="77777777" w:rsidR="004F28C4" w:rsidRDefault="004F28C4" w:rsidP="00AE4ADF">
      <w:pPr>
        <w:pStyle w:val="NormalWeb"/>
        <w:spacing w:before="0" w:beforeAutospacing="0" w:after="375" w:afterAutospacing="0"/>
        <w:textAlignment w:val="baseline"/>
        <w:rPr>
          <w:rFonts w:ascii="Open Sans" w:hAnsi="Open Sans" w:cs="Open Sans"/>
          <w:color w:val="000000"/>
          <w:sz w:val="29"/>
          <w:szCs w:val="29"/>
        </w:rPr>
      </w:pPr>
    </w:p>
    <w:p w14:paraId="5D502F71" w14:textId="77777777" w:rsidR="004F28C4" w:rsidRDefault="004F28C4" w:rsidP="00AE4ADF">
      <w:pPr>
        <w:pStyle w:val="NormalWeb"/>
        <w:spacing w:before="0" w:beforeAutospacing="0" w:after="375" w:afterAutospacing="0"/>
        <w:textAlignment w:val="baseline"/>
        <w:rPr>
          <w:rFonts w:ascii="Open Sans" w:hAnsi="Open Sans" w:cs="Open Sans"/>
          <w:color w:val="000000"/>
          <w:sz w:val="29"/>
          <w:szCs w:val="29"/>
        </w:rPr>
      </w:pPr>
    </w:p>
    <w:p w14:paraId="6B15EBF1" w14:textId="77777777" w:rsidR="004F28C4" w:rsidRDefault="004F28C4" w:rsidP="00AE4ADF">
      <w:pPr>
        <w:pStyle w:val="NormalWeb"/>
        <w:spacing w:before="0" w:beforeAutospacing="0" w:after="375" w:afterAutospacing="0"/>
        <w:textAlignment w:val="baseline"/>
        <w:rPr>
          <w:rFonts w:ascii="Open Sans" w:hAnsi="Open Sans" w:cs="Open Sans"/>
          <w:color w:val="000000"/>
          <w:sz w:val="29"/>
          <w:szCs w:val="29"/>
        </w:rPr>
      </w:pPr>
    </w:p>
    <w:p w14:paraId="3B8D4B98" w14:textId="77777777" w:rsidR="00BE28F7" w:rsidRDefault="00BE28F7" w:rsidP="00AE4ADF">
      <w:pPr>
        <w:pStyle w:val="NormalWeb"/>
        <w:spacing w:before="0" w:beforeAutospacing="0" w:after="375" w:afterAutospacing="0"/>
        <w:textAlignment w:val="baseline"/>
        <w:rPr>
          <w:rFonts w:ascii="Open Sans" w:hAnsi="Open Sans" w:cs="Open Sans"/>
          <w:color w:val="000000"/>
          <w:sz w:val="29"/>
          <w:szCs w:val="29"/>
        </w:rPr>
      </w:pPr>
    </w:p>
    <w:p w14:paraId="47079EB3" w14:textId="77777777" w:rsidR="00BE28F7" w:rsidRDefault="00BE28F7" w:rsidP="00AE4ADF">
      <w:pPr>
        <w:pStyle w:val="NormalWeb"/>
        <w:spacing w:before="0" w:beforeAutospacing="0" w:after="375" w:afterAutospacing="0"/>
        <w:textAlignment w:val="baseline"/>
        <w:rPr>
          <w:rFonts w:ascii="Open Sans" w:hAnsi="Open Sans" w:cs="Open Sans"/>
          <w:color w:val="000000"/>
          <w:sz w:val="29"/>
          <w:szCs w:val="29"/>
        </w:rPr>
      </w:pPr>
    </w:p>
    <w:p w14:paraId="244A6E9B" w14:textId="77777777" w:rsidR="00BE28F7" w:rsidRDefault="00BE28F7" w:rsidP="00AE4ADF">
      <w:pPr>
        <w:pStyle w:val="NormalWeb"/>
        <w:spacing w:before="0" w:beforeAutospacing="0" w:after="375" w:afterAutospacing="0"/>
        <w:textAlignment w:val="baseline"/>
        <w:rPr>
          <w:rFonts w:ascii="Open Sans" w:hAnsi="Open Sans" w:cs="Open Sans"/>
          <w:color w:val="000000"/>
          <w:sz w:val="29"/>
          <w:szCs w:val="29"/>
        </w:rPr>
      </w:pPr>
    </w:p>
    <w:p w14:paraId="519BF5B7" w14:textId="77777777" w:rsidR="00BE28F7" w:rsidRDefault="00BE28F7" w:rsidP="00AE4ADF">
      <w:pPr>
        <w:pStyle w:val="NormalWeb"/>
        <w:spacing w:before="0" w:beforeAutospacing="0" w:after="375" w:afterAutospacing="0"/>
        <w:textAlignment w:val="baseline"/>
        <w:rPr>
          <w:rFonts w:ascii="Open Sans" w:hAnsi="Open Sans" w:cs="Open Sans"/>
          <w:color w:val="000000"/>
          <w:sz w:val="29"/>
          <w:szCs w:val="29"/>
        </w:rPr>
      </w:pPr>
    </w:p>
    <w:p w14:paraId="75C642B5" w14:textId="77777777" w:rsidR="00BE28F7" w:rsidRDefault="00BE28F7" w:rsidP="00AE4ADF">
      <w:pPr>
        <w:pStyle w:val="NormalWeb"/>
        <w:spacing w:before="0" w:beforeAutospacing="0" w:after="375" w:afterAutospacing="0"/>
        <w:textAlignment w:val="baseline"/>
        <w:rPr>
          <w:rFonts w:ascii="Open Sans" w:hAnsi="Open Sans" w:cs="Open Sans"/>
          <w:color w:val="000000"/>
          <w:sz w:val="29"/>
          <w:szCs w:val="29"/>
        </w:rPr>
      </w:pPr>
    </w:p>
    <w:p w14:paraId="5C10C926" w14:textId="7A073BB6" w:rsidR="00BE28F7" w:rsidRPr="004F28C4" w:rsidRDefault="004F28C4" w:rsidP="004F28C4">
      <w:pPr>
        <w:rPr>
          <w:b/>
          <w:bCs/>
          <w:sz w:val="49"/>
          <w:szCs w:val="49"/>
        </w:rPr>
      </w:pPr>
      <w:r w:rsidRPr="004F28C4">
        <w:rPr>
          <w:b/>
          <w:bCs/>
          <w:sz w:val="49"/>
          <w:szCs w:val="49"/>
        </w:rPr>
        <w:lastRenderedPageBreak/>
        <w:t xml:space="preserve">10.  </w:t>
      </w:r>
      <w:r w:rsidR="00BE28F7" w:rsidRPr="004F28C4">
        <w:rPr>
          <w:b/>
          <w:bCs/>
          <w:sz w:val="49"/>
          <w:szCs w:val="49"/>
        </w:rPr>
        <w:t>RAISE A CONCERN REGARDING THE PROFESSIONAL PRACTICE OF A MEMBER PROCEDURE</w:t>
      </w:r>
    </w:p>
    <w:p w14:paraId="0B019930" w14:textId="77777777" w:rsidR="00BE28F7" w:rsidRPr="004F28C4" w:rsidRDefault="00BE28F7" w:rsidP="00BE28F7">
      <w:pPr>
        <w:spacing w:before="343" w:after="343" w:line="315" w:lineRule="atLeast"/>
        <w:rPr>
          <w:rFonts w:eastAsia="Times New Roman" w:cstheme="minorHAnsi"/>
          <w:color w:val="333333"/>
          <w:sz w:val="28"/>
          <w:szCs w:val="28"/>
          <w:lang w:eastAsia="en-GB"/>
        </w:rPr>
      </w:pPr>
      <w:r w:rsidRPr="004F28C4">
        <w:rPr>
          <w:rFonts w:eastAsia="Times New Roman" w:cstheme="minorHAnsi"/>
          <w:color w:val="333333"/>
          <w:sz w:val="28"/>
          <w:szCs w:val="28"/>
          <w:lang w:eastAsia="en-GB"/>
        </w:rPr>
        <w:t>Anyone can contact the BIAE and raise a concern about one of its members. This can include clients, other therapists, regulatory bodies, police or any interested party.</w:t>
      </w:r>
    </w:p>
    <w:p w14:paraId="575E8CDE" w14:textId="77777777" w:rsidR="00BE28F7" w:rsidRPr="004F28C4" w:rsidRDefault="00BE28F7" w:rsidP="00BE28F7">
      <w:pPr>
        <w:spacing w:before="343" w:after="343" w:line="315" w:lineRule="atLeast"/>
        <w:rPr>
          <w:rFonts w:eastAsia="Times New Roman" w:cstheme="minorHAnsi"/>
          <w:color w:val="333333"/>
          <w:sz w:val="28"/>
          <w:szCs w:val="28"/>
          <w:lang w:eastAsia="en-GB"/>
        </w:rPr>
      </w:pPr>
      <w:r w:rsidRPr="004F28C4">
        <w:rPr>
          <w:rFonts w:eastAsia="Times New Roman" w:cstheme="minorHAnsi"/>
          <w:color w:val="333333"/>
          <w:sz w:val="28"/>
          <w:szCs w:val="28"/>
          <w:lang w:eastAsia="en-GB"/>
        </w:rPr>
        <w:t xml:space="preserve">We need to make a clarification that complaints from clients for a service they have received are regulated by the Consumer Rights Act 2015 which requires them to be made to the provider of the service via their complaint’s procedure. The BIAE is not authorised to investigate or enforce a resolution to such complaint. However, if the client is concerned or believes that the </w:t>
      </w:r>
      <w:proofErr w:type="gramStart"/>
      <w:r w:rsidRPr="004F28C4">
        <w:rPr>
          <w:rFonts w:eastAsia="Times New Roman" w:cstheme="minorHAnsi"/>
          <w:color w:val="333333"/>
          <w:sz w:val="28"/>
          <w:szCs w:val="28"/>
          <w:lang w:eastAsia="en-GB"/>
        </w:rPr>
        <w:t>treatment</w:t>
      </w:r>
      <w:proofErr w:type="gramEnd"/>
      <w:r w:rsidRPr="004F28C4">
        <w:rPr>
          <w:rFonts w:eastAsia="Times New Roman" w:cstheme="minorHAnsi"/>
          <w:color w:val="333333"/>
          <w:sz w:val="28"/>
          <w:szCs w:val="28"/>
          <w:lang w:eastAsia="en-GB"/>
        </w:rPr>
        <w:t xml:space="preserve"> they have received is in breach of the BIAE Professional Code of Practice, they can follow this procedure to raise a concern.</w:t>
      </w:r>
    </w:p>
    <w:p w14:paraId="614F16F5" w14:textId="77777777" w:rsidR="00BE28F7" w:rsidRPr="004F28C4" w:rsidRDefault="00BE28F7" w:rsidP="00BE28F7">
      <w:pPr>
        <w:spacing w:before="343" w:after="343" w:line="315" w:lineRule="atLeast"/>
        <w:rPr>
          <w:rFonts w:eastAsia="Times New Roman" w:cstheme="minorHAnsi"/>
          <w:color w:val="333333"/>
          <w:sz w:val="28"/>
          <w:szCs w:val="28"/>
          <w:lang w:eastAsia="en-GB"/>
        </w:rPr>
      </w:pPr>
      <w:r w:rsidRPr="004F28C4">
        <w:rPr>
          <w:rFonts w:eastAsia="Times New Roman" w:cstheme="minorHAnsi"/>
          <w:color w:val="333333"/>
          <w:sz w:val="28"/>
          <w:szCs w:val="28"/>
          <w:lang w:eastAsia="en-GB"/>
        </w:rPr>
        <w:t>Anonymous complaints (where the person making the complaint does not give their name) will not normally be actioned. If, however, the information given relates to professional misconduct or serious allegations about a BIAE member’s fitness to practise, we may investigate the complaint.</w:t>
      </w:r>
    </w:p>
    <w:p w14:paraId="3230ADF0" w14:textId="77777777" w:rsidR="00BE28F7" w:rsidRPr="004F28C4" w:rsidRDefault="00BE28F7" w:rsidP="00BE28F7">
      <w:pPr>
        <w:spacing w:before="343" w:after="343" w:line="315" w:lineRule="atLeast"/>
        <w:rPr>
          <w:rFonts w:eastAsia="Times New Roman" w:cstheme="minorHAnsi"/>
          <w:color w:val="333333"/>
          <w:sz w:val="28"/>
          <w:szCs w:val="28"/>
          <w:lang w:eastAsia="en-GB"/>
        </w:rPr>
      </w:pPr>
      <w:r w:rsidRPr="004F28C4">
        <w:rPr>
          <w:rFonts w:eastAsia="Times New Roman" w:cstheme="minorHAnsi"/>
          <w:color w:val="333333"/>
          <w:sz w:val="28"/>
          <w:szCs w:val="28"/>
          <w:lang w:eastAsia="en-GB"/>
        </w:rPr>
        <w:t>While there are no time limits on complaints, we recommend all complaints are made as near to the event as possible to ensure that evidence and details are up to date.</w:t>
      </w:r>
    </w:p>
    <w:p w14:paraId="108DB079" w14:textId="4D1B0009" w:rsidR="00BE28F7" w:rsidRPr="004F28C4" w:rsidRDefault="004F28C4" w:rsidP="004F28C4">
      <w:pPr>
        <w:spacing w:before="343" w:after="343" w:line="315" w:lineRule="atLeast"/>
        <w:rPr>
          <w:rFonts w:eastAsia="Times New Roman" w:cstheme="minorHAnsi"/>
          <w:color w:val="8496B0" w:themeColor="text2" w:themeTint="99"/>
          <w:sz w:val="28"/>
          <w:szCs w:val="28"/>
          <w:lang w:eastAsia="en-GB"/>
        </w:rPr>
      </w:pPr>
      <w:r>
        <w:rPr>
          <w:rFonts w:eastAsia="Times New Roman" w:cstheme="minorHAnsi"/>
          <w:color w:val="8496B0" w:themeColor="text2" w:themeTint="99"/>
          <w:sz w:val="28"/>
          <w:szCs w:val="28"/>
          <w:lang w:eastAsia="en-GB"/>
        </w:rPr>
        <w:t>1.   Br</w:t>
      </w:r>
      <w:r w:rsidR="00BE28F7" w:rsidRPr="004F28C4">
        <w:rPr>
          <w:rFonts w:eastAsia="Times New Roman" w:cstheme="minorHAnsi"/>
          <w:color w:val="8496B0" w:themeColor="text2" w:themeTint="99"/>
          <w:sz w:val="28"/>
          <w:szCs w:val="28"/>
          <w:lang w:eastAsia="en-GB"/>
        </w:rPr>
        <w:t>inging an allegation of complaint</w:t>
      </w:r>
    </w:p>
    <w:p w14:paraId="26B7D518" w14:textId="77777777" w:rsidR="00BE28F7" w:rsidRPr="004F28C4" w:rsidRDefault="00BE28F7" w:rsidP="00BE28F7">
      <w:pPr>
        <w:spacing w:before="343" w:after="343" w:line="315" w:lineRule="atLeast"/>
        <w:rPr>
          <w:rFonts w:eastAsia="Times New Roman" w:cstheme="minorHAnsi"/>
          <w:color w:val="333333"/>
          <w:sz w:val="28"/>
          <w:szCs w:val="28"/>
          <w:lang w:eastAsia="en-GB"/>
        </w:rPr>
      </w:pPr>
      <w:r w:rsidRPr="004F28C4">
        <w:rPr>
          <w:rFonts w:eastAsia="Times New Roman" w:cstheme="minorHAnsi"/>
          <w:color w:val="333333"/>
          <w:sz w:val="28"/>
          <w:szCs w:val="28"/>
          <w:lang w:eastAsia="en-GB"/>
        </w:rPr>
        <w:t>An allegation can be brought by:</w:t>
      </w:r>
    </w:p>
    <w:p w14:paraId="7576C9F7" w14:textId="77777777" w:rsidR="00BE28F7" w:rsidRPr="004F28C4" w:rsidRDefault="00BE28F7" w:rsidP="00BE28F7">
      <w:pPr>
        <w:numPr>
          <w:ilvl w:val="0"/>
          <w:numId w:val="12"/>
        </w:numPr>
        <w:spacing w:before="100" w:beforeAutospacing="1" w:after="100" w:afterAutospacing="1" w:line="345" w:lineRule="atLeast"/>
        <w:rPr>
          <w:rFonts w:eastAsia="Times New Roman" w:cstheme="minorHAnsi"/>
          <w:color w:val="333333"/>
          <w:sz w:val="28"/>
          <w:szCs w:val="28"/>
          <w:lang w:eastAsia="en-GB"/>
        </w:rPr>
      </w:pPr>
      <w:r w:rsidRPr="004F28C4">
        <w:rPr>
          <w:rFonts w:eastAsia="Times New Roman" w:cstheme="minorHAnsi"/>
          <w:color w:val="333333"/>
          <w:sz w:val="28"/>
          <w:szCs w:val="28"/>
          <w:lang w:eastAsia="en-GB"/>
        </w:rPr>
        <w:t>a member of the public seeking or using a service provided by a member of the BIAE; or</w:t>
      </w:r>
    </w:p>
    <w:p w14:paraId="692EF72C" w14:textId="77777777" w:rsidR="00BE28F7" w:rsidRPr="004F28C4" w:rsidRDefault="00BE28F7" w:rsidP="00BE28F7">
      <w:pPr>
        <w:numPr>
          <w:ilvl w:val="0"/>
          <w:numId w:val="12"/>
        </w:numPr>
        <w:spacing w:before="100" w:beforeAutospacing="1" w:after="100" w:afterAutospacing="1" w:line="345" w:lineRule="atLeast"/>
        <w:rPr>
          <w:rFonts w:eastAsia="Times New Roman" w:cstheme="minorHAnsi"/>
          <w:color w:val="333333"/>
          <w:sz w:val="28"/>
          <w:szCs w:val="28"/>
          <w:lang w:eastAsia="en-GB"/>
        </w:rPr>
      </w:pPr>
      <w:r w:rsidRPr="004F28C4">
        <w:rPr>
          <w:rFonts w:eastAsia="Times New Roman" w:cstheme="minorHAnsi"/>
          <w:color w:val="333333"/>
          <w:sz w:val="28"/>
          <w:szCs w:val="28"/>
          <w:lang w:eastAsia="en-GB"/>
        </w:rPr>
        <w:t>a member against another member; or</w:t>
      </w:r>
    </w:p>
    <w:p w14:paraId="49CD494C" w14:textId="77777777" w:rsidR="00BE28F7" w:rsidRPr="004F28C4" w:rsidRDefault="00BE28F7" w:rsidP="00BE28F7">
      <w:pPr>
        <w:numPr>
          <w:ilvl w:val="0"/>
          <w:numId w:val="12"/>
        </w:numPr>
        <w:spacing w:before="100" w:beforeAutospacing="1" w:after="100" w:afterAutospacing="1" w:line="345" w:lineRule="atLeast"/>
        <w:rPr>
          <w:rFonts w:eastAsia="Times New Roman" w:cstheme="minorHAnsi"/>
          <w:color w:val="333333"/>
          <w:sz w:val="28"/>
          <w:szCs w:val="28"/>
          <w:lang w:eastAsia="en-GB"/>
        </w:rPr>
      </w:pPr>
      <w:r w:rsidRPr="004F28C4">
        <w:rPr>
          <w:rFonts w:eastAsia="Times New Roman" w:cstheme="minorHAnsi"/>
          <w:color w:val="333333"/>
          <w:sz w:val="28"/>
          <w:szCs w:val="28"/>
          <w:lang w:eastAsia="en-GB"/>
        </w:rPr>
        <w:t>an interested third party against a member, or</w:t>
      </w:r>
    </w:p>
    <w:p w14:paraId="6381BB2E" w14:textId="77777777" w:rsidR="00BE28F7" w:rsidRPr="004F28C4" w:rsidRDefault="00BE28F7" w:rsidP="00BE28F7">
      <w:pPr>
        <w:numPr>
          <w:ilvl w:val="0"/>
          <w:numId w:val="12"/>
        </w:numPr>
        <w:spacing w:before="100" w:beforeAutospacing="1" w:after="100" w:afterAutospacing="1" w:line="345" w:lineRule="atLeast"/>
        <w:rPr>
          <w:rFonts w:eastAsia="Times New Roman" w:cstheme="minorHAnsi"/>
          <w:color w:val="333333"/>
          <w:sz w:val="28"/>
          <w:szCs w:val="28"/>
          <w:lang w:eastAsia="en-GB"/>
        </w:rPr>
      </w:pPr>
      <w:r w:rsidRPr="004F28C4">
        <w:rPr>
          <w:rFonts w:eastAsia="Times New Roman" w:cstheme="minorHAnsi"/>
          <w:color w:val="333333"/>
          <w:sz w:val="28"/>
          <w:szCs w:val="28"/>
          <w:lang w:eastAsia="en-GB"/>
        </w:rPr>
        <w:t>notification of removal from another voluntary or state regulated professional body, or</w:t>
      </w:r>
    </w:p>
    <w:p w14:paraId="02F6B3FF" w14:textId="77777777" w:rsidR="00BE28F7" w:rsidRPr="004F28C4" w:rsidRDefault="00BE28F7" w:rsidP="00BE28F7">
      <w:pPr>
        <w:numPr>
          <w:ilvl w:val="0"/>
          <w:numId w:val="12"/>
        </w:numPr>
        <w:spacing w:before="100" w:beforeAutospacing="1" w:after="100" w:afterAutospacing="1" w:line="345" w:lineRule="atLeast"/>
        <w:rPr>
          <w:rFonts w:eastAsia="Times New Roman" w:cstheme="minorHAnsi"/>
          <w:color w:val="333333"/>
          <w:sz w:val="28"/>
          <w:szCs w:val="28"/>
          <w:lang w:eastAsia="en-GB"/>
        </w:rPr>
      </w:pPr>
      <w:r w:rsidRPr="004F28C4">
        <w:rPr>
          <w:rFonts w:eastAsia="Times New Roman" w:cstheme="minorHAnsi"/>
          <w:color w:val="333333"/>
          <w:sz w:val="28"/>
          <w:szCs w:val="28"/>
          <w:lang w:eastAsia="en-GB"/>
        </w:rPr>
        <w:t>criminal investigation proceedings against a member</w:t>
      </w:r>
    </w:p>
    <w:p w14:paraId="4D6400C6" w14:textId="77777777" w:rsidR="00BE28F7" w:rsidRPr="004F28C4" w:rsidRDefault="00BE28F7" w:rsidP="00BE28F7">
      <w:pPr>
        <w:numPr>
          <w:ilvl w:val="0"/>
          <w:numId w:val="12"/>
        </w:numPr>
        <w:spacing w:before="100" w:beforeAutospacing="1" w:after="100" w:afterAutospacing="1" w:line="345" w:lineRule="atLeast"/>
        <w:rPr>
          <w:rFonts w:eastAsia="Times New Roman" w:cstheme="minorHAnsi"/>
          <w:color w:val="333333"/>
          <w:sz w:val="28"/>
          <w:szCs w:val="28"/>
          <w:lang w:eastAsia="en-GB"/>
        </w:rPr>
      </w:pPr>
      <w:r w:rsidRPr="004F28C4">
        <w:rPr>
          <w:rFonts w:eastAsia="Times New Roman" w:cstheme="minorHAnsi"/>
          <w:color w:val="333333"/>
          <w:sz w:val="28"/>
          <w:szCs w:val="28"/>
          <w:lang w:eastAsia="en-GB"/>
        </w:rPr>
        <w:t>the BIAE is made aware of an insurance claim which may bring into question a member’s fitness to practise.</w:t>
      </w:r>
    </w:p>
    <w:p w14:paraId="107E7C2F" w14:textId="77777777" w:rsidR="00BE28F7" w:rsidRPr="004F28C4" w:rsidRDefault="00BE28F7" w:rsidP="00BE28F7">
      <w:pPr>
        <w:spacing w:before="343" w:after="343" w:line="315" w:lineRule="atLeast"/>
        <w:rPr>
          <w:rFonts w:eastAsia="Times New Roman" w:cstheme="minorHAnsi"/>
          <w:color w:val="333333"/>
          <w:sz w:val="28"/>
          <w:szCs w:val="28"/>
          <w:lang w:eastAsia="en-GB"/>
        </w:rPr>
      </w:pPr>
      <w:r w:rsidRPr="004F28C4">
        <w:rPr>
          <w:rFonts w:eastAsia="Times New Roman" w:cstheme="minorHAnsi"/>
          <w:color w:val="333333"/>
          <w:sz w:val="28"/>
          <w:szCs w:val="28"/>
          <w:lang w:eastAsia="en-GB"/>
        </w:rPr>
        <w:lastRenderedPageBreak/>
        <w:t>The allegation must satisfy the following conditions:</w:t>
      </w:r>
    </w:p>
    <w:p w14:paraId="5F6ECFCB" w14:textId="77777777" w:rsidR="00BE28F7" w:rsidRPr="004F28C4" w:rsidRDefault="00BE28F7" w:rsidP="00BE28F7">
      <w:pPr>
        <w:numPr>
          <w:ilvl w:val="0"/>
          <w:numId w:val="13"/>
        </w:numPr>
        <w:spacing w:before="100" w:beforeAutospacing="1" w:after="100" w:afterAutospacing="1" w:line="345" w:lineRule="atLeast"/>
        <w:rPr>
          <w:rFonts w:eastAsia="Times New Roman" w:cstheme="minorHAnsi"/>
          <w:color w:val="333333"/>
          <w:sz w:val="28"/>
          <w:szCs w:val="28"/>
          <w:lang w:eastAsia="en-GB"/>
        </w:rPr>
      </w:pPr>
      <w:r w:rsidRPr="004F28C4">
        <w:rPr>
          <w:rFonts w:eastAsia="Times New Roman" w:cstheme="minorHAnsi"/>
          <w:color w:val="333333"/>
          <w:sz w:val="28"/>
          <w:szCs w:val="28"/>
          <w:lang w:eastAsia="en-GB"/>
        </w:rPr>
        <w:t>it is a breach of the Code of Professional Practice of the BIAE in force at the time the alleged breach occurred</w:t>
      </w:r>
    </w:p>
    <w:p w14:paraId="39268BD8" w14:textId="77777777" w:rsidR="00BE28F7" w:rsidRPr="004F28C4" w:rsidRDefault="00BE28F7" w:rsidP="00BE28F7">
      <w:pPr>
        <w:numPr>
          <w:ilvl w:val="0"/>
          <w:numId w:val="13"/>
        </w:numPr>
        <w:spacing w:before="100" w:beforeAutospacing="1" w:after="100" w:afterAutospacing="1" w:line="345" w:lineRule="atLeast"/>
        <w:rPr>
          <w:rFonts w:eastAsia="Times New Roman" w:cstheme="minorHAnsi"/>
          <w:color w:val="333333"/>
          <w:sz w:val="28"/>
          <w:szCs w:val="28"/>
          <w:lang w:eastAsia="en-GB"/>
        </w:rPr>
      </w:pPr>
      <w:r w:rsidRPr="004F28C4">
        <w:rPr>
          <w:rFonts w:eastAsia="Times New Roman" w:cstheme="minorHAnsi"/>
          <w:color w:val="333333"/>
          <w:sz w:val="28"/>
          <w:szCs w:val="28"/>
          <w:lang w:eastAsia="en-GB"/>
        </w:rPr>
        <w:t>the allegation must be relevant to their work as a member of BIAE</w:t>
      </w:r>
    </w:p>
    <w:p w14:paraId="16CFA2EE" w14:textId="77777777" w:rsidR="00BE28F7" w:rsidRPr="004F28C4" w:rsidRDefault="00BE28F7" w:rsidP="00BE28F7">
      <w:pPr>
        <w:numPr>
          <w:ilvl w:val="0"/>
          <w:numId w:val="13"/>
        </w:numPr>
        <w:spacing w:before="100" w:beforeAutospacing="1" w:after="100" w:afterAutospacing="1" w:line="345" w:lineRule="atLeast"/>
        <w:rPr>
          <w:rFonts w:eastAsia="Times New Roman" w:cstheme="minorHAnsi"/>
          <w:color w:val="333333"/>
          <w:sz w:val="28"/>
          <w:szCs w:val="28"/>
          <w:lang w:eastAsia="en-GB"/>
        </w:rPr>
      </w:pPr>
      <w:r w:rsidRPr="004F28C4">
        <w:rPr>
          <w:rFonts w:eastAsia="Times New Roman" w:cstheme="minorHAnsi"/>
          <w:color w:val="333333"/>
          <w:sz w:val="28"/>
          <w:szCs w:val="28"/>
          <w:lang w:eastAsia="en-GB"/>
        </w:rPr>
        <w:t>the member is named and is a current member of the BIAE</w:t>
      </w:r>
    </w:p>
    <w:p w14:paraId="3D614AA4" w14:textId="77777777" w:rsidR="00BE28F7" w:rsidRPr="004F28C4" w:rsidRDefault="00BE28F7" w:rsidP="00BE28F7">
      <w:pPr>
        <w:numPr>
          <w:ilvl w:val="0"/>
          <w:numId w:val="13"/>
        </w:numPr>
        <w:spacing w:before="100" w:beforeAutospacing="1" w:after="100" w:afterAutospacing="1" w:line="345" w:lineRule="atLeast"/>
        <w:rPr>
          <w:rFonts w:eastAsia="Times New Roman" w:cstheme="minorHAnsi"/>
          <w:color w:val="333333"/>
          <w:sz w:val="28"/>
          <w:szCs w:val="28"/>
          <w:lang w:eastAsia="en-GB"/>
        </w:rPr>
      </w:pPr>
      <w:r w:rsidRPr="004F28C4">
        <w:rPr>
          <w:rFonts w:eastAsia="Times New Roman" w:cstheme="minorHAnsi"/>
          <w:color w:val="333333"/>
          <w:sz w:val="28"/>
          <w:szCs w:val="28"/>
          <w:lang w:eastAsia="en-GB"/>
        </w:rPr>
        <w:t>the complaint is submitted in writing by post or email to the BIAE Secretary</w:t>
      </w:r>
    </w:p>
    <w:p w14:paraId="587950FD" w14:textId="77777777" w:rsidR="00BE28F7" w:rsidRPr="004F28C4" w:rsidRDefault="00BE28F7" w:rsidP="00BE28F7">
      <w:pPr>
        <w:numPr>
          <w:ilvl w:val="0"/>
          <w:numId w:val="13"/>
        </w:numPr>
        <w:spacing w:before="100" w:beforeAutospacing="1" w:after="100" w:afterAutospacing="1" w:line="345" w:lineRule="atLeast"/>
        <w:rPr>
          <w:rFonts w:eastAsia="Times New Roman" w:cstheme="minorHAnsi"/>
          <w:color w:val="333333"/>
          <w:sz w:val="28"/>
          <w:szCs w:val="28"/>
          <w:lang w:eastAsia="en-GB"/>
        </w:rPr>
      </w:pPr>
      <w:r w:rsidRPr="004F28C4">
        <w:rPr>
          <w:rFonts w:eastAsia="Times New Roman" w:cstheme="minorHAnsi"/>
          <w:color w:val="333333"/>
          <w:sz w:val="28"/>
          <w:szCs w:val="28"/>
          <w:lang w:eastAsia="en-GB"/>
        </w:rPr>
        <w:t>the allegation is not made anonymously</w:t>
      </w:r>
    </w:p>
    <w:p w14:paraId="4124EAD4" w14:textId="77777777" w:rsidR="00BE28F7" w:rsidRPr="004F28C4" w:rsidRDefault="00BE28F7" w:rsidP="00BE28F7">
      <w:pPr>
        <w:spacing w:before="343" w:after="343" w:line="315" w:lineRule="atLeast"/>
        <w:rPr>
          <w:rFonts w:eastAsia="Times New Roman" w:cstheme="minorHAnsi"/>
          <w:color w:val="333333"/>
          <w:sz w:val="28"/>
          <w:szCs w:val="28"/>
          <w:lang w:eastAsia="en-GB"/>
        </w:rPr>
      </w:pPr>
      <w:r w:rsidRPr="004F28C4">
        <w:rPr>
          <w:rFonts w:eastAsia="Times New Roman" w:cstheme="minorHAnsi"/>
          <w:color w:val="333333"/>
          <w:sz w:val="28"/>
          <w:szCs w:val="28"/>
          <w:lang w:eastAsia="en-GB"/>
        </w:rPr>
        <w:t>If the BIAE is notified of criminal investigations or convictions this will be dealt with as if raised as a concern and will usually result in immediate suspension awaiting further information from the police. The member will be informed in writing of their suspension, but the BIAE cannot enter into any further conversation with the individual as we are not permitted to get involved in criminal investigations.</w:t>
      </w:r>
    </w:p>
    <w:p w14:paraId="40519697" w14:textId="6070CC7A" w:rsidR="00BE28F7" w:rsidRPr="004F28C4" w:rsidRDefault="004F28C4" w:rsidP="004F28C4">
      <w:pPr>
        <w:spacing w:before="343" w:after="343" w:line="315" w:lineRule="atLeast"/>
        <w:rPr>
          <w:rFonts w:eastAsia="Times New Roman" w:cstheme="minorHAnsi"/>
          <w:color w:val="8496B0" w:themeColor="text2" w:themeTint="99"/>
          <w:sz w:val="28"/>
          <w:szCs w:val="28"/>
          <w:lang w:eastAsia="en-GB"/>
        </w:rPr>
      </w:pPr>
      <w:r>
        <w:rPr>
          <w:rFonts w:eastAsia="Times New Roman" w:cstheme="minorHAnsi"/>
          <w:color w:val="8496B0" w:themeColor="text2" w:themeTint="99"/>
          <w:sz w:val="28"/>
          <w:szCs w:val="28"/>
          <w:lang w:eastAsia="en-GB"/>
        </w:rPr>
        <w:t>2.   W</w:t>
      </w:r>
      <w:r w:rsidR="00BE28F7" w:rsidRPr="004F28C4">
        <w:rPr>
          <w:rFonts w:eastAsia="Times New Roman" w:cstheme="minorHAnsi"/>
          <w:color w:val="8496B0" w:themeColor="text2" w:themeTint="99"/>
          <w:sz w:val="28"/>
          <w:szCs w:val="28"/>
          <w:lang w:eastAsia="en-GB"/>
        </w:rPr>
        <w:t>hat can you raise a concern about?</w:t>
      </w:r>
    </w:p>
    <w:p w14:paraId="150AF4F3" w14:textId="77777777" w:rsidR="00BE28F7" w:rsidRPr="004F28C4" w:rsidRDefault="00BE28F7" w:rsidP="00BE28F7">
      <w:pPr>
        <w:spacing w:before="343" w:after="343" w:line="315" w:lineRule="atLeast"/>
        <w:rPr>
          <w:rFonts w:eastAsia="Times New Roman" w:cstheme="minorHAnsi"/>
          <w:color w:val="333333"/>
          <w:sz w:val="28"/>
          <w:szCs w:val="28"/>
          <w:lang w:eastAsia="en-GB"/>
        </w:rPr>
      </w:pPr>
      <w:r w:rsidRPr="004F28C4">
        <w:rPr>
          <w:rFonts w:eastAsia="Times New Roman" w:cstheme="minorHAnsi"/>
          <w:color w:val="333333"/>
          <w:sz w:val="28"/>
          <w:szCs w:val="28"/>
          <w:lang w:eastAsia="en-GB"/>
        </w:rPr>
        <w:t>We consider all cases individually, but all members must abide by the Code of</w:t>
      </w:r>
      <w:r w:rsidRPr="004F28C4">
        <w:rPr>
          <w:rFonts w:eastAsia="Times New Roman" w:cstheme="minorHAnsi"/>
          <w:color w:val="5D81A0"/>
          <w:sz w:val="28"/>
          <w:szCs w:val="28"/>
          <w:lang w:eastAsia="en-GB"/>
        </w:rPr>
        <w:t xml:space="preserve"> </w:t>
      </w:r>
      <w:r w:rsidRPr="004F28C4">
        <w:rPr>
          <w:rFonts w:eastAsia="Times New Roman" w:cstheme="minorHAnsi"/>
          <w:sz w:val="28"/>
          <w:szCs w:val="28"/>
          <w:lang w:eastAsia="en-GB"/>
        </w:rPr>
        <w:t>Professional Practice </w:t>
      </w:r>
      <w:r w:rsidRPr="004F28C4">
        <w:rPr>
          <w:rFonts w:eastAsia="Times New Roman" w:cstheme="minorHAnsi"/>
          <w:color w:val="333333"/>
          <w:sz w:val="28"/>
          <w:szCs w:val="28"/>
          <w:lang w:eastAsia="en-GB"/>
        </w:rPr>
        <w:t>and are subject to the </w:t>
      </w:r>
      <w:hyperlink r:id="rId5" w:history="1">
        <w:r w:rsidRPr="004F28C4">
          <w:rPr>
            <w:rStyle w:val="Hyperlink"/>
            <w:rFonts w:eastAsia="Times New Roman" w:cstheme="minorHAnsi"/>
            <w:sz w:val="28"/>
            <w:szCs w:val="28"/>
            <w:lang w:eastAsia="en-GB"/>
          </w:rPr>
          <w:t>Professional Practice Procedure</w:t>
        </w:r>
      </w:hyperlink>
      <w:r w:rsidRPr="004F28C4">
        <w:rPr>
          <w:rFonts w:eastAsia="Times New Roman" w:cstheme="minorHAnsi"/>
          <w:color w:val="333333"/>
          <w:sz w:val="28"/>
          <w:szCs w:val="28"/>
          <w:lang w:eastAsia="en-GB"/>
        </w:rPr>
        <w:t>.</w:t>
      </w:r>
    </w:p>
    <w:p w14:paraId="6063DCCD" w14:textId="77777777" w:rsidR="00BE28F7" w:rsidRPr="004F28C4" w:rsidRDefault="00BE28F7" w:rsidP="00BE28F7">
      <w:pPr>
        <w:spacing w:before="343" w:after="343" w:line="315" w:lineRule="atLeast"/>
        <w:rPr>
          <w:rFonts w:eastAsia="Times New Roman" w:cstheme="minorHAnsi"/>
          <w:color w:val="333333"/>
          <w:sz w:val="28"/>
          <w:szCs w:val="28"/>
          <w:lang w:eastAsia="en-GB"/>
        </w:rPr>
      </w:pPr>
      <w:r w:rsidRPr="004F28C4">
        <w:rPr>
          <w:rFonts w:eastAsia="Times New Roman" w:cstheme="minorHAnsi"/>
          <w:color w:val="333333"/>
          <w:sz w:val="28"/>
          <w:szCs w:val="28"/>
          <w:lang w:eastAsia="en-GB"/>
        </w:rPr>
        <w:t>This includes, but is not limited to:</w:t>
      </w:r>
    </w:p>
    <w:p w14:paraId="721A8C19" w14:textId="77777777" w:rsidR="00BE28F7" w:rsidRPr="004F28C4" w:rsidRDefault="00BE28F7" w:rsidP="00BE28F7">
      <w:pPr>
        <w:numPr>
          <w:ilvl w:val="0"/>
          <w:numId w:val="14"/>
        </w:numPr>
        <w:spacing w:before="100" w:beforeAutospacing="1" w:after="100" w:afterAutospacing="1" w:line="345" w:lineRule="atLeast"/>
        <w:rPr>
          <w:rFonts w:eastAsia="Times New Roman" w:cstheme="minorHAnsi"/>
          <w:color w:val="333333"/>
          <w:sz w:val="28"/>
          <w:szCs w:val="28"/>
          <w:lang w:eastAsia="en-GB"/>
        </w:rPr>
      </w:pPr>
      <w:r w:rsidRPr="004F28C4">
        <w:rPr>
          <w:rFonts w:eastAsia="Times New Roman" w:cstheme="minorHAnsi"/>
          <w:color w:val="333333"/>
          <w:sz w:val="28"/>
          <w:szCs w:val="28"/>
          <w:lang w:eastAsia="en-GB"/>
        </w:rPr>
        <w:t>acting in the best interests of clients</w:t>
      </w:r>
    </w:p>
    <w:p w14:paraId="7F7D7CEF" w14:textId="77777777" w:rsidR="00BE28F7" w:rsidRPr="004F28C4" w:rsidRDefault="00BE28F7" w:rsidP="00BE28F7">
      <w:pPr>
        <w:numPr>
          <w:ilvl w:val="0"/>
          <w:numId w:val="14"/>
        </w:numPr>
        <w:spacing w:before="100" w:beforeAutospacing="1" w:after="100" w:afterAutospacing="1" w:line="345" w:lineRule="atLeast"/>
        <w:rPr>
          <w:rFonts w:eastAsia="Times New Roman" w:cstheme="minorHAnsi"/>
          <w:color w:val="333333"/>
          <w:sz w:val="28"/>
          <w:szCs w:val="28"/>
          <w:lang w:eastAsia="en-GB"/>
        </w:rPr>
      </w:pPr>
      <w:r w:rsidRPr="004F28C4">
        <w:rPr>
          <w:rFonts w:eastAsia="Times New Roman" w:cstheme="minorHAnsi"/>
          <w:color w:val="333333"/>
          <w:sz w:val="28"/>
          <w:szCs w:val="28"/>
          <w:lang w:eastAsia="en-GB"/>
        </w:rPr>
        <w:t>only working within the limits of competency</w:t>
      </w:r>
    </w:p>
    <w:p w14:paraId="0C2EE5B9" w14:textId="77777777" w:rsidR="00BE28F7" w:rsidRPr="004F28C4" w:rsidRDefault="00BE28F7" w:rsidP="00BE28F7">
      <w:pPr>
        <w:numPr>
          <w:ilvl w:val="0"/>
          <w:numId w:val="14"/>
        </w:numPr>
        <w:spacing w:before="100" w:beforeAutospacing="1" w:after="100" w:afterAutospacing="1" w:line="345" w:lineRule="atLeast"/>
        <w:rPr>
          <w:rFonts w:eastAsia="Times New Roman" w:cstheme="minorHAnsi"/>
          <w:color w:val="333333"/>
          <w:sz w:val="28"/>
          <w:szCs w:val="28"/>
          <w:lang w:eastAsia="en-GB"/>
        </w:rPr>
      </w:pPr>
      <w:r w:rsidRPr="004F28C4">
        <w:rPr>
          <w:rFonts w:eastAsia="Times New Roman" w:cstheme="minorHAnsi"/>
          <w:color w:val="333333"/>
          <w:sz w:val="28"/>
          <w:szCs w:val="28"/>
          <w:lang w:eastAsia="en-GB"/>
        </w:rPr>
        <w:t>observing confidentiality</w:t>
      </w:r>
    </w:p>
    <w:p w14:paraId="7E2F9849" w14:textId="77777777" w:rsidR="00BE28F7" w:rsidRPr="004F28C4" w:rsidRDefault="00BE28F7" w:rsidP="00BE28F7">
      <w:pPr>
        <w:numPr>
          <w:ilvl w:val="0"/>
          <w:numId w:val="14"/>
        </w:numPr>
        <w:spacing w:before="100" w:beforeAutospacing="1" w:after="100" w:afterAutospacing="1" w:line="345" w:lineRule="atLeast"/>
        <w:rPr>
          <w:rFonts w:eastAsia="Times New Roman" w:cstheme="minorHAnsi"/>
          <w:color w:val="333333"/>
          <w:sz w:val="28"/>
          <w:szCs w:val="28"/>
          <w:lang w:eastAsia="en-GB"/>
        </w:rPr>
      </w:pPr>
      <w:r w:rsidRPr="004F28C4">
        <w:rPr>
          <w:rFonts w:eastAsia="Times New Roman" w:cstheme="minorHAnsi"/>
          <w:color w:val="333333"/>
          <w:sz w:val="28"/>
          <w:szCs w:val="28"/>
          <w:lang w:eastAsia="en-GB"/>
        </w:rPr>
        <w:t>practising within the law</w:t>
      </w:r>
    </w:p>
    <w:p w14:paraId="02F21D90" w14:textId="77777777" w:rsidR="00BE28F7" w:rsidRPr="004F28C4" w:rsidRDefault="00BE28F7" w:rsidP="00BE28F7">
      <w:pPr>
        <w:numPr>
          <w:ilvl w:val="0"/>
          <w:numId w:val="14"/>
        </w:numPr>
        <w:spacing w:before="100" w:beforeAutospacing="1" w:after="100" w:afterAutospacing="1" w:line="345" w:lineRule="atLeast"/>
        <w:rPr>
          <w:rFonts w:eastAsia="Times New Roman" w:cstheme="minorHAnsi"/>
          <w:color w:val="333333"/>
          <w:sz w:val="28"/>
          <w:szCs w:val="28"/>
          <w:lang w:eastAsia="en-GB"/>
        </w:rPr>
      </w:pPr>
      <w:r w:rsidRPr="004F28C4">
        <w:rPr>
          <w:rFonts w:eastAsia="Times New Roman" w:cstheme="minorHAnsi"/>
          <w:color w:val="333333"/>
          <w:sz w:val="28"/>
          <w:szCs w:val="28"/>
          <w:lang w:eastAsia="en-GB"/>
        </w:rPr>
        <w:t>not blurring boundaries between the client / therapist relationship</w:t>
      </w:r>
    </w:p>
    <w:p w14:paraId="21F8D680" w14:textId="4E05ACC0" w:rsidR="004F28C4" w:rsidRPr="004F28C4" w:rsidRDefault="00BE28F7" w:rsidP="004F28C4">
      <w:pPr>
        <w:numPr>
          <w:ilvl w:val="0"/>
          <w:numId w:val="14"/>
        </w:numPr>
        <w:spacing w:before="100" w:beforeAutospacing="1" w:after="100" w:afterAutospacing="1" w:line="345" w:lineRule="atLeast"/>
        <w:rPr>
          <w:rFonts w:eastAsia="Times New Roman" w:cstheme="minorHAnsi"/>
          <w:color w:val="333333"/>
          <w:sz w:val="28"/>
          <w:szCs w:val="28"/>
          <w:lang w:eastAsia="en-GB"/>
        </w:rPr>
      </w:pPr>
      <w:r w:rsidRPr="004F28C4">
        <w:rPr>
          <w:rFonts w:eastAsia="Times New Roman" w:cstheme="minorHAnsi"/>
          <w:color w:val="333333"/>
          <w:sz w:val="28"/>
          <w:szCs w:val="28"/>
          <w:lang w:eastAsia="en-GB"/>
        </w:rPr>
        <w:t>use of threatening or inappropriate behaviour</w:t>
      </w:r>
    </w:p>
    <w:p w14:paraId="3E18392A" w14:textId="454FB2B8" w:rsidR="00BE28F7" w:rsidRPr="004F28C4" w:rsidRDefault="004F28C4" w:rsidP="004F28C4">
      <w:pPr>
        <w:spacing w:before="100" w:beforeAutospacing="1" w:after="100" w:afterAutospacing="1" w:line="345" w:lineRule="atLeast"/>
        <w:rPr>
          <w:rFonts w:eastAsia="Times New Roman" w:cstheme="minorHAnsi"/>
          <w:color w:val="333333"/>
          <w:sz w:val="28"/>
          <w:szCs w:val="28"/>
          <w:lang w:eastAsia="en-GB"/>
        </w:rPr>
      </w:pPr>
      <w:r>
        <w:rPr>
          <w:rFonts w:eastAsia="Times New Roman" w:cstheme="minorHAnsi"/>
          <w:color w:val="8496B0" w:themeColor="text2" w:themeTint="99"/>
          <w:sz w:val="28"/>
          <w:szCs w:val="28"/>
          <w:lang w:eastAsia="en-GB"/>
        </w:rPr>
        <w:t>3.  W</w:t>
      </w:r>
      <w:r w:rsidR="00BE28F7" w:rsidRPr="004F28C4">
        <w:rPr>
          <w:rFonts w:eastAsia="Times New Roman" w:cstheme="minorHAnsi"/>
          <w:color w:val="8496B0" w:themeColor="text2" w:themeTint="99"/>
          <w:sz w:val="28"/>
          <w:szCs w:val="28"/>
          <w:lang w:eastAsia="en-GB"/>
        </w:rPr>
        <w:t>hat can the BIAE not do?</w:t>
      </w:r>
    </w:p>
    <w:p w14:paraId="4255CBC9" w14:textId="77777777" w:rsidR="00BE28F7" w:rsidRPr="004F28C4" w:rsidRDefault="00BE28F7" w:rsidP="00BE28F7">
      <w:pPr>
        <w:spacing w:before="343" w:after="343" w:line="315" w:lineRule="atLeast"/>
        <w:rPr>
          <w:rFonts w:eastAsia="Times New Roman" w:cstheme="minorHAnsi"/>
          <w:color w:val="333333"/>
          <w:sz w:val="28"/>
          <w:szCs w:val="28"/>
          <w:lang w:eastAsia="en-GB"/>
        </w:rPr>
      </w:pPr>
      <w:r w:rsidRPr="004F28C4">
        <w:rPr>
          <w:rFonts w:eastAsia="Times New Roman" w:cstheme="minorHAnsi"/>
          <w:color w:val="333333"/>
          <w:sz w:val="28"/>
          <w:szCs w:val="28"/>
          <w:lang w:eastAsia="en-GB"/>
        </w:rPr>
        <w:t>Whilst we consider all cases individually, we are not able to:</w:t>
      </w:r>
    </w:p>
    <w:p w14:paraId="7077BB74" w14:textId="77777777" w:rsidR="00BE28F7" w:rsidRPr="004F28C4" w:rsidRDefault="00BE28F7" w:rsidP="00BE28F7">
      <w:pPr>
        <w:numPr>
          <w:ilvl w:val="0"/>
          <w:numId w:val="15"/>
        </w:numPr>
        <w:spacing w:before="100" w:beforeAutospacing="1" w:after="100" w:afterAutospacing="1" w:line="345" w:lineRule="atLeast"/>
        <w:rPr>
          <w:rFonts w:eastAsia="Times New Roman" w:cstheme="minorHAnsi"/>
          <w:color w:val="333333"/>
          <w:sz w:val="28"/>
          <w:szCs w:val="28"/>
          <w:lang w:eastAsia="en-GB"/>
        </w:rPr>
      </w:pPr>
      <w:r w:rsidRPr="004F28C4">
        <w:rPr>
          <w:rFonts w:eastAsia="Times New Roman" w:cstheme="minorHAnsi"/>
          <w:color w:val="333333"/>
          <w:sz w:val="28"/>
          <w:szCs w:val="28"/>
          <w:lang w:eastAsia="en-GB"/>
        </w:rPr>
        <w:t>consider complaints about non-BIAE members</w:t>
      </w:r>
    </w:p>
    <w:p w14:paraId="3C5F3E63" w14:textId="77777777" w:rsidR="00BE28F7" w:rsidRPr="004F28C4" w:rsidRDefault="00BE28F7" w:rsidP="00BE28F7">
      <w:pPr>
        <w:numPr>
          <w:ilvl w:val="0"/>
          <w:numId w:val="15"/>
        </w:numPr>
        <w:spacing w:before="100" w:beforeAutospacing="1" w:after="100" w:afterAutospacing="1" w:line="345" w:lineRule="atLeast"/>
        <w:rPr>
          <w:rFonts w:eastAsia="Times New Roman" w:cstheme="minorHAnsi"/>
          <w:color w:val="333333"/>
          <w:sz w:val="28"/>
          <w:szCs w:val="28"/>
          <w:lang w:eastAsia="en-GB"/>
        </w:rPr>
      </w:pPr>
      <w:r w:rsidRPr="004F28C4">
        <w:rPr>
          <w:rFonts w:eastAsia="Times New Roman" w:cstheme="minorHAnsi"/>
          <w:color w:val="333333"/>
          <w:sz w:val="28"/>
          <w:szCs w:val="28"/>
          <w:lang w:eastAsia="en-GB"/>
        </w:rPr>
        <w:t>get involved in matters not related to BIAE membership</w:t>
      </w:r>
    </w:p>
    <w:p w14:paraId="2CE92F83" w14:textId="77777777" w:rsidR="00BE28F7" w:rsidRPr="004F28C4" w:rsidRDefault="00BE28F7" w:rsidP="00BE28F7">
      <w:pPr>
        <w:numPr>
          <w:ilvl w:val="0"/>
          <w:numId w:val="15"/>
        </w:numPr>
        <w:spacing w:before="100" w:beforeAutospacing="1" w:after="100" w:afterAutospacing="1" w:line="345" w:lineRule="atLeast"/>
        <w:rPr>
          <w:rFonts w:eastAsia="Times New Roman" w:cstheme="minorHAnsi"/>
          <w:color w:val="333333"/>
          <w:sz w:val="28"/>
          <w:szCs w:val="28"/>
          <w:lang w:eastAsia="en-GB"/>
        </w:rPr>
      </w:pPr>
      <w:r w:rsidRPr="004F28C4">
        <w:rPr>
          <w:rFonts w:eastAsia="Times New Roman" w:cstheme="minorHAnsi"/>
          <w:color w:val="333333"/>
          <w:sz w:val="28"/>
          <w:szCs w:val="28"/>
          <w:lang w:eastAsia="en-GB"/>
        </w:rPr>
        <w:t>arrange refunds or compensation</w:t>
      </w:r>
    </w:p>
    <w:p w14:paraId="08D07C60" w14:textId="77777777" w:rsidR="00BE28F7" w:rsidRPr="004F28C4" w:rsidRDefault="00BE28F7" w:rsidP="00BE28F7">
      <w:pPr>
        <w:numPr>
          <w:ilvl w:val="0"/>
          <w:numId w:val="15"/>
        </w:numPr>
        <w:spacing w:before="100" w:beforeAutospacing="1" w:after="100" w:afterAutospacing="1" w:line="345" w:lineRule="atLeast"/>
        <w:rPr>
          <w:rFonts w:eastAsia="Times New Roman" w:cstheme="minorHAnsi"/>
          <w:color w:val="333333"/>
          <w:sz w:val="28"/>
          <w:szCs w:val="28"/>
          <w:lang w:eastAsia="en-GB"/>
        </w:rPr>
      </w:pPr>
      <w:r w:rsidRPr="004F28C4">
        <w:rPr>
          <w:rFonts w:eastAsia="Times New Roman" w:cstheme="minorHAnsi"/>
          <w:color w:val="333333"/>
          <w:sz w:val="28"/>
          <w:szCs w:val="28"/>
          <w:lang w:eastAsia="en-GB"/>
        </w:rPr>
        <w:t>give legal advice or get involved in legal disputes</w:t>
      </w:r>
    </w:p>
    <w:p w14:paraId="414022CD" w14:textId="74179B12" w:rsidR="00BE28F7" w:rsidRPr="004F28C4" w:rsidRDefault="004F28C4" w:rsidP="004F28C4">
      <w:pPr>
        <w:spacing w:before="343" w:after="343" w:line="315" w:lineRule="atLeast"/>
        <w:rPr>
          <w:rFonts w:eastAsia="Times New Roman" w:cstheme="minorHAnsi"/>
          <w:color w:val="8496B0" w:themeColor="text2" w:themeTint="99"/>
          <w:sz w:val="28"/>
          <w:szCs w:val="28"/>
          <w:lang w:eastAsia="en-GB"/>
        </w:rPr>
      </w:pPr>
      <w:r w:rsidRPr="004F28C4">
        <w:rPr>
          <w:rFonts w:eastAsia="Times New Roman" w:cstheme="minorHAnsi"/>
          <w:color w:val="8496B0" w:themeColor="text2" w:themeTint="99"/>
          <w:sz w:val="28"/>
          <w:szCs w:val="28"/>
          <w:lang w:eastAsia="en-GB"/>
        </w:rPr>
        <w:lastRenderedPageBreak/>
        <w:t>4.  Ho</w:t>
      </w:r>
      <w:r w:rsidR="00BE28F7" w:rsidRPr="004F28C4">
        <w:rPr>
          <w:rFonts w:eastAsia="Times New Roman" w:cstheme="minorHAnsi"/>
          <w:color w:val="8496B0" w:themeColor="text2" w:themeTint="99"/>
          <w:sz w:val="28"/>
          <w:szCs w:val="28"/>
          <w:lang w:eastAsia="en-GB"/>
        </w:rPr>
        <w:t>w do you raise a concern?</w:t>
      </w:r>
    </w:p>
    <w:p w14:paraId="5483E797" w14:textId="77777777" w:rsidR="00BE28F7" w:rsidRPr="004F28C4" w:rsidRDefault="00BE28F7" w:rsidP="00BE28F7">
      <w:pPr>
        <w:spacing w:before="343" w:after="343" w:line="315" w:lineRule="atLeast"/>
        <w:rPr>
          <w:rFonts w:eastAsia="Times New Roman" w:cstheme="minorHAnsi"/>
          <w:color w:val="333333"/>
          <w:sz w:val="28"/>
          <w:szCs w:val="28"/>
          <w:lang w:eastAsia="en-GB"/>
        </w:rPr>
      </w:pPr>
      <w:r w:rsidRPr="004F28C4">
        <w:rPr>
          <w:rFonts w:eastAsia="Times New Roman" w:cstheme="minorHAnsi"/>
          <w:color w:val="333333"/>
          <w:sz w:val="28"/>
          <w:szCs w:val="28"/>
          <w:lang w:eastAsia="en-GB"/>
        </w:rPr>
        <w:t>In order to raise a concern, you must:</w:t>
      </w:r>
    </w:p>
    <w:p w14:paraId="635872E1" w14:textId="77777777" w:rsidR="00BE28F7" w:rsidRPr="004F28C4" w:rsidRDefault="00BE28F7" w:rsidP="00BE28F7">
      <w:pPr>
        <w:numPr>
          <w:ilvl w:val="0"/>
          <w:numId w:val="16"/>
        </w:numPr>
        <w:spacing w:before="100" w:beforeAutospacing="1" w:after="100" w:afterAutospacing="1" w:line="345" w:lineRule="atLeast"/>
        <w:rPr>
          <w:rFonts w:eastAsia="Times New Roman" w:cstheme="minorHAnsi"/>
          <w:color w:val="333333"/>
          <w:sz w:val="28"/>
          <w:szCs w:val="28"/>
          <w:lang w:eastAsia="en-GB"/>
        </w:rPr>
      </w:pPr>
      <w:r w:rsidRPr="004F28C4">
        <w:rPr>
          <w:rFonts w:eastAsia="Times New Roman" w:cstheme="minorHAnsi"/>
          <w:color w:val="333333"/>
          <w:sz w:val="28"/>
          <w:szCs w:val="28"/>
          <w:lang w:eastAsia="en-GB"/>
        </w:rPr>
        <w:t>write to the BIAE Secretary by post or email at info@electrolysis.co.uk</w:t>
      </w:r>
    </w:p>
    <w:p w14:paraId="533C1893" w14:textId="77777777" w:rsidR="00BE28F7" w:rsidRPr="004F28C4" w:rsidRDefault="00BE28F7" w:rsidP="00BE28F7">
      <w:pPr>
        <w:numPr>
          <w:ilvl w:val="0"/>
          <w:numId w:val="16"/>
        </w:numPr>
        <w:spacing w:before="100" w:beforeAutospacing="1" w:after="100" w:afterAutospacing="1" w:line="345" w:lineRule="atLeast"/>
        <w:rPr>
          <w:rFonts w:eastAsia="Times New Roman" w:cstheme="minorHAnsi"/>
          <w:color w:val="333333"/>
          <w:sz w:val="28"/>
          <w:szCs w:val="28"/>
          <w:lang w:eastAsia="en-GB"/>
        </w:rPr>
      </w:pPr>
      <w:r w:rsidRPr="004F28C4">
        <w:rPr>
          <w:rFonts w:eastAsia="Times New Roman" w:cstheme="minorHAnsi"/>
          <w:color w:val="333333"/>
          <w:sz w:val="28"/>
          <w:szCs w:val="28"/>
          <w:lang w:eastAsia="en-GB"/>
        </w:rPr>
        <w:t>identify the BIAE member you are complaining about</w:t>
      </w:r>
    </w:p>
    <w:p w14:paraId="43879C63" w14:textId="77777777" w:rsidR="00BE28F7" w:rsidRPr="004F28C4" w:rsidRDefault="00BE28F7" w:rsidP="00BE28F7">
      <w:pPr>
        <w:numPr>
          <w:ilvl w:val="0"/>
          <w:numId w:val="16"/>
        </w:numPr>
        <w:spacing w:before="100" w:beforeAutospacing="1" w:after="100" w:afterAutospacing="1" w:line="345" w:lineRule="atLeast"/>
        <w:rPr>
          <w:rFonts w:eastAsia="Times New Roman" w:cstheme="minorHAnsi"/>
          <w:color w:val="333333"/>
          <w:sz w:val="28"/>
          <w:szCs w:val="28"/>
          <w:lang w:eastAsia="en-GB"/>
        </w:rPr>
      </w:pPr>
      <w:r w:rsidRPr="004F28C4">
        <w:rPr>
          <w:rFonts w:eastAsia="Times New Roman" w:cstheme="minorHAnsi"/>
          <w:color w:val="333333"/>
          <w:sz w:val="28"/>
          <w:szCs w:val="28"/>
          <w:lang w:eastAsia="en-GB"/>
        </w:rPr>
        <w:t>provide sufficient details so that both BIAE and the BIAE member concerned can understand the nature of the complaint and respond accordingly</w:t>
      </w:r>
    </w:p>
    <w:p w14:paraId="7DD3B1CF" w14:textId="57456007" w:rsidR="00BE28F7" w:rsidRPr="004F28C4" w:rsidRDefault="00BE28F7" w:rsidP="00BE28F7">
      <w:pPr>
        <w:numPr>
          <w:ilvl w:val="0"/>
          <w:numId w:val="16"/>
        </w:numPr>
        <w:spacing w:before="100" w:beforeAutospacing="1" w:after="100" w:afterAutospacing="1" w:line="345" w:lineRule="atLeast"/>
        <w:rPr>
          <w:rFonts w:eastAsia="Times New Roman" w:cstheme="minorHAnsi"/>
          <w:color w:val="333333"/>
          <w:sz w:val="28"/>
          <w:szCs w:val="28"/>
          <w:lang w:eastAsia="en-GB"/>
        </w:rPr>
      </w:pPr>
      <w:r w:rsidRPr="004F28C4">
        <w:rPr>
          <w:rFonts w:eastAsia="Times New Roman" w:cstheme="minorHAnsi"/>
          <w:color w:val="333333"/>
          <w:sz w:val="28"/>
          <w:szCs w:val="28"/>
          <w:lang w:eastAsia="en-GB"/>
        </w:rPr>
        <w:t>provide any information requested by the BIAE pertaining to the complaint</w:t>
      </w:r>
    </w:p>
    <w:p w14:paraId="3D595579" w14:textId="4F1DBB3A" w:rsidR="00BE28F7" w:rsidRPr="00CD643B" w:rsidRDefault="004F28C4" w:rsidP="004F28C4">
      <w:pPr>
        <w:spacing w:before="343" w:after="343" w:line="315" w:lineRule="atLeast"/>
        <w:rPr>
          <w:rFonts w:eastAsia="Times New Roman" w:cstheme="minorHAnsi"/>
          <w:color w:val="8496B0" w:themeColor="text2" w:themeTint="99"/>
          <w:sz w:val="28"/>
          <w:szCs w:val="28"/>
          <w:lang w:eastAsia="en-GB"/>
        </w:rPr>
      </w:pPr>
      <w:r w:rsidRPr="00CD643B">
        <w:rPr>
          <w:rFonts w:eastAsia="Times New Roman" w:cstheme="minorHAnsi"/>
          <w:color w:val="8496B0" w:themeColor="text2" w:themeTint="99"/>
          <w:sz w:val="28"/>
          <w:szCs w:val="28"/>
          <w:lang w:eastAsia="en-GB"/>
        </w:rPr>
        <w:t>5.</w:t>
      </w:r>
      <w:r w:rsidR="00CD643B" w:rsidRPr="00CD643B">
        <w:rPr>
          <w:rFonts w:eastAsia="Times New Roman" w:cstheme="minorHAnsi"/>
          <w:color w:val="8496B0" w:themeColor="text2" w:themeTint="99"/>
          <w:sz w:val="28"/>
          <w:szCs w:val="28"/>
          <w:lang w:eastAsia="en-GB"/>
        </w:rPr>
        <w:t xml:space="preserve"> </w:t>
      </w:r>
      <w:r w:rsidRPr="00CD643B">
        <w:rPr>
          <w:rFonts w:eastAsia="Times New Roman" w:cstheme="minorHAnsi"/>
          <w:color w:val="8496B0" w:themeColor="text2" w:themeTint="99"/>
          <w:sz w:val="28"/>
          <w:szCs w:val="28"/>
          <w:lang w:eastAsia="en-GB"/>
        </w:rPr>
        <w:t>Ho</w:t>
      </w:r>
      <w:r w:rsidR="00BE28F7" w:rsidRPr="00CD643B">
        <w:rPr>
          <w:rFonts w:eastAsia="Times New Roman" w:cstheme="minorHAnsi"/>
          <w:color w:val="8496B0" w:themeColor="text2" w:themeTint="99"/>
          <w:sz w:val="28"/>
          <w:szCs w:val="28"/>
          <w:lang w:eastAsia="en-GB"/>
        </w:rPr>
        <w:t>w long will it take?</w:t>
      </w:r>
    </w:p>
    <w:p w14:paraId="2730E5CA" w14:textId="77777777" w:rsidR="00BE28F7" w:rsidRPr="004F28C4" w:rsidRDefault="00BE28F7" w:rsidP="00BE28F7">
      <w:pPr>
        <w:spacing w:before="343" w:after="343" w:line="315" w:lineRule="atLeast"/>
        <w:rPr>
          <w:rFonts w:eastAsia="Times New Roman" w:cstheme="minorHAnsi"/>
          <w:color w:val="333333"/>
          <w:sz w:val="28"/>
          <w:szCs w:val="28"/>
          <w:lang w:eastAsia="en-GB"/>
        </w:rPr>
      </w:pPr>
      <w:r w:rsidRPr="004F28C4">
        <w:rPr>
          <w:rFonts w:eastAsia="Times New Roman" w:cstheme="minorHAnsi"/>
          <w:color w:val="333333"/>
          <w:sz w:val="28"/>
          <w:szCs w:val="28"/>
          <w:lang w:eastAsia="en-GB"/>
        </w:rPr>
        <w:t>The BIAE will endeavour to consider the case in a timely manner and update the complainant and the member at each stage. This will include:</w:t>
      </w:r>
    </w:p>
    <w:p w14:paraId="19EC4044" w14:textId="77777777" w:rsidR="00BE28F7" w:rsidRPr="004F28C4" w:rsidRDefault="00BE28F7" w:rsidP="00BE28F7">
      <w:pPr>
        <w:numPr>
          <w:ilvl w:val="0"/>
          <w:numId w:val="17"/>
        </w:numPr>
        <w:spacing w:before="100" w:beforeAutospacing="1" w:after="100" w:afterAutospacing="1" w:line="345" w:lineRule="atLeast"/>
        <w:rPr>
          <w:rFonts w:eastAsia="Times New Roman" w:cstheme="minorHAnsi"/>
          <w:color w:val="333333"/>
          <w:sz w:val="28"/>
          <w:szCs w:val="28"/>
          <w:lang w:eastAsia="en-GB"/>
        </w:rPr>
      </w:pPr>
      <w:r w:rsidRPr="004F28C4">
        <w:rPr>
          <w:rFonts w:eastAsia="Times New Roman" w:cstheme="minorHAnsi"/>
          <w:color w:val="333333"/>
          <w:sz w:val="28"/>
          <w:szCs w:val="28"/>
          <w:lang w:eastAsia="en-GB"/>
        </w:rPr>
        <w:t>confirmation of receipt of the complaint by the BIAE</w:t>
      </w:r>
    </w:p>
    <w:p w14:paraId="176A27EE" w14:textId="77777777" w:rsidR="00BE28F7" w:rsidRPr="004F28C4" w:rsidRDefault="00BE28F7" w:rsidP="00BE28F7">
      <w:pPr>
        <w:numPr>
          <w:ilvl w:val="0"/>
          <w:numId w:val="17"/>
        </w:numPr>
        <w:spacing w:before="100" w:beforeAutospacing="1" w:after="100" w:afterAutospacing="1" w:line="345" w:lineRule="atLeast"/>
        <w:rPr>
          <w:rFonts w:eastAsia="Times New Roman" w:cstheme="minorHAnsi"/>
          <w:color w:val="333333"/>
          <w:sz w:val="28"/>
          <w:szCs w:val="28"/>
          <w:lang w:eastAsia="en-GB"/>
        </w:rPr>
      </w:pPr>
      <w:r w:rsidRPr="004F28C4">
        <w:rPr>
          <w:rFonts w:eastAsia="Times New Roman" w:cstheme="minorHAnsi"/>
          <w:color w:val="333333"/>
          <w:sz w:val="28"/>
          <w:szCs w:val="28"/>
          <w:lang w:eastAsia="en-GB"/>
        </w:rPr>
        <w:t>updates on decisions made by the BIAE Board whether the allegations are accepted or not and after carrying out The Professional Practice Procedure.</w:t>
      </w:r>
    </w:p>
    <w:p w14:paraId="5E8A83EA" w14:textId="77777777" w:rsidR="00BE28F7" w:rsidRPr="004F28C4" w:rsidRDefault="00BE28F7" w:rsidP="00BE28F7">
      <w:pPr>
        <w:spacing w:before="100" w:beforeAutospacing="1" w:after="100" w:afterAutospacing="1" w:line="345" w:lineRule="atLeast"/>
        <w:ind w:left="720"/>
        <w:rPr>
          <w:rFonts w:eastAsia="Times New Roman" w:cstheme="minorHAnsi"/>
          <w:color w:val="333333"/>
          <w:sz w:val="28"/>
          <w:szCs w:val="28"/>
          <w:lang w:eastAsia="en-GB"/>
        </w:rPr>
      </w:pPr>
      <w:r w:rsidRPr="004F28C4">
        <w:rPr>
          <w:rFonts w:eastAsia="Times New Roman" w:cstheme="minorHAnsi"/>
          <w:color w:val="333333"/>
          <w:sz w:val="28"/>
          <w:szCs w:val="28"/>
          <w:lang w:eastAsia="en-GB"/>
        </w:rPr>
        <w:t>Each case is individual; however, delays may be inevitable due to:</w:t>
      </w:r>
    </w:p>
    <w:p w14:paraId="02F39987" w14:textId="77777777" w:rsidR="00BE28F7" w:rsidRPr="004F28C4" w:rsidRDefault="00BE28F7" w:rsidP="00BE28F7">
      <w:pPr>
        <w:numPr>
          <w:ilvl w:val="0"/>
          <w:numId w:val="18"/>
        </w:numPr>
        <w:spacing w:before="100" w:beforeAutospacing="1" w:after="100" w:afterAutospacing="1" w:line="345" w:lineRule="atLeast"/>
        <w:rPr>
          <w:rFonts w:eastAsia="Times New Roman" w:cstheme="minorHAnsi"/>
          <w:color w:val="333333"/>
          <w:sz w:val="28"/>
          <w:szCs w:val="28"/>
          <w:lang w:eastAsia="en-GB"/>
        </w:rPr>
      </w:pPr>
      <w:r w:rsidRPr="004F28C4">
        <w:rPr>
          <w:rFonts w:eastAsia="Times New Roman" w:cstheme="minorHAnsi"/>
          <w:color w:val="333333"/>
          <w:sz w:val="28"/>
          <w:szCs w:val="28"/>
          <w:lang w:eastAsia="en-GB"/>
        </w:rPr>
        <w:t>gathering information from the individuals concerned</w:t>
      </w:r>
    </w:p>
    <w:p w14:paraId="56558AA3" w14:textId="77777777" w:rsidR="00BE28F7" w:rsidRPr="004F28C4" w:rsidRDefault="00BE28F7" w:rsidP="00BE28F7">
      <w:pPr>
        <w:numPr>
          <w:ilvl w:val="0"/>
          <w:numId w:val="18"/>
        </w:numPr>
        <w:spacing w:before="100" w:beforeAutospacing="1" w:after="100" w:afterAutospacing="1" w:line="345" w:lineRule="atLeast"/>
        <w:rPr>
          <w:rFonts w:eastAsia="Times New Roman" w:cstheme="minorHAnsi"/>
          <w:color w:val="333333"/>
          <w:sz w:val="28"/>
          <w:szCs w:val="28"/>
          <w:lang w:eastAsia="en-GB"/>
        </w:rPr>
      </w:pPr>
      <w:r w:rsidRPr="004F28C4">
        <w:rPr>
          <w:rFonts w:eastAsia="Times New Roman" w:cstheme="minorHAnsi"/>
          <w:color w:val="333333"/>
          <w:sz w:val="28"/>
          <w:szCs w:val="28"/>
          <w:lang w:eastAsia="en-GB"/>
        </w:rPr>
        <w:t>on-going police or criminal trial</w:t>
      </w:r>
    </w:p>
    <w:p w14:paraId="2AB46AB5" w14:textId="77777777" w:rsidR="00BE28F7" w:rsidRPr="004F28C4" w:rsidRDefault="00BE28F7" w:rsidP="00BE28F7">
      <w:pPr>
        <w:numPr>
          <w:ilvl w:val="0"/>
          <w:numId w:val="18"/>
        </w:numPr>
        <w:spacing w:before="100" w:beforeAutospacing="1" w:after="100" w:afterAutospacing="1" w:line="345" w:lineRule="atLeast"/>
        <w:rPr>
          <w:rFonts w:eastAsia="Times New Roman" w:cstheme="minorHAnsi"/>
          <w:color w:val="333333"/>
          <w:sz w:val="28"/>
          <w:szCs w:val="28"/>
          <w:lang w:eastAsia="en-GB"/>
        </w:rPr>
      </w:pPr>
      <w:r w:rsidRPr="004F28C4">
        <w:rPr>
          <w:rFonts w:eastAsia="Times New Roman" w:cstheme="minorHAnsi"/>
          <w:color w:val="333333"/>
          <w:sz w:val="28"/>
          <w:szCs w:val="28"/>
          <w:lang w:eastAsia="en-GB"/>
        </w:rPr>
        <w:t>employer investigations</w:t>
      </w:r>
    </w:p>
    <w:p w14:paraId="666E63EA" w14:textId="77777777" w:rsidR="00BE28F7" w:rsidRPr="004F28C4" w:rsidRDefault="00BE28F7" w:rsidP="00BE28F7">
      <w:pPr>
        <w:numPr>
          <w:ilvl w:val="0"/>
          <w:numId w:val="18"/>
        </w:numPr>
        <w:spacing w:before="100" w:beforeAutospacing="1" w:after="100" w:afterAutospacing="1" w:line="345" w:lineRule="atLeast"/>
        <w:rPr>
          <w:rFonts w:eastAsia="Times New Roman" w:cstheme="minorHAnsi"/>
          <w:color w:val="333333"/>
          <w:sz w:val="28"/>
          <w:szCs w:val="28"/>
          <w:lang w:eastAsia="en-GB"/>
        </w:rPr>
      </w:pPr>
      <w:r w:rsidRPr="004F28C4">
        <w:rPr>
          <w:rFonts w:eastAsia="Times New Roman" w:cstheme="minorHAnsi"/>
          <w:color w:val="333333"/>
          <w:sz w:val="28"/>
          <w:szCs w:val="28"/>
          <w:lang w:eastAsia="en-GB"/>
        </w:rPr>
        <w:t>difficulty finding dates when everyone is available for an interview</w:t>
      </w:r>
    </w:p>
    <w:p w14:paraId="33FBF0C2" w14:textId="51BB5824" w:rsidR="00BE28F7" w:rsidRPr="00CD643B" w:rsidRDefault="00CD643B" w:rsidP="00CD643B">
      <w:pPr>
        <w:spacing w:before="343" w:after="343" w:line="315" w:lineRule="atLeast"/>
        <w:rPr>
          <w:rFonts w:eastAsia="Times New Roman" w:cstheme="minorHAnsi"/>
          <w:color w:val="8496B0" w:themeColor="text2" w:themeTint="99"/>
          <w:sz w:val="28"/>
          <w:szCs w:val="28"/>
          <w:lang w:eastAsia="en-GB"/>
        </w:rPr>
      </w:pPr>
      <w:r w:rsidRPr="00CD643B">
        <w:rPr>
          <w:rFonts w:eastAsia="Times New Roman" w:cstheme="minorHAnsi"/>
          <w:color w:val="8496B0" w:themeColor="text2" w:themeTint="99"/>
          <w:sz w:val="28"/>
          <w:szCs w:val="28"/>
          <w:lang w:eastAsia="en-GB"/>
        </w:rPr>
        <w:t>6. Con</w:t>
      </w:r>
      <w:r w:rsidR="00BE28F7" w:rsidRPr="00CD643B">
        <w:rPr>
          <w:rFonts w:eastAsia="Times New Roman" w:cstheme="minorHAnsi"/>
          <w:color w:val="8496B0" w:themeColor="text2" w:themeTint="99"/>
          <w:sz w:val="28"/>
          <w:szCs w:val="28"/>
          <w:lang w:eastAsia="en-GB"/>
        </w:rPr>
        <w:t>fidentiality</w:t>
      </w:r>
    </w:p>
    <w:p w14:paraId="635019C4" w14:textId="77777777" w:rsidR="00BE28F7" w:rsidRDefault="00BE28F7" w:rsidP="00BE28F7">
      <w:pPr>
        <w:spacing w:before="343" w:after="343" w:line="315" w:lineRule="atLeast"/>
        <w:rPr>
          <w:rFonts w:eastAsia="Times New Roman" w:cstheme="minorHAnsi"/>
          <w:color w:val="333333"/>
          <w:sz w:val="28"/>
          <w:szCs w:val="28"/>
          <w:lang w:eastAsia="en-GB"/>
        </w:rPr>
      </w:pPr>
      <w:r w:rsidRPr="004F28C4">
        <w:rPr>
          <w:rFonts w:eastAsia="Times New Roman" w:cstheme="minorHAnsi"/>
          <w:color w:val="333333"/>
          <w:sz w:val="28"/>
          <w:szCs w:val="28"/>
          <w:lang w:eastAsia="en-GB"/>
        </w:rPr>
        <w:t>When investigating a complaint, we will need to inform the BIAE member involved. This will include the name of the person who has raised the complaint - unless the complaint has been made anonymously - and will also include any comments made during the initial enquiry stages. All information shared between these parties involved, must be treated strictly private and confidential.</w:t>
      </w:r>
    </w:p>
    <w:p w14:paraId="4DD1DBFA" w14:textId="77777777" w:rsidR="00CD643B" w:rsidRDefault="00CD643B" w:rsidP="00BE28F7">
      <w:pPr>
        <w:spacing w:before="343" w:after="343" w:line="315" w:lineRule="atLeast"/>
        <w:rPr>
          <w:rFonts w:eastAsia="Times New Roman" w:cstheme="minorHAnsi"/>
          <w:color w:val="333333"/>
          <w:sz w:val="28"/>
          <w:szCs w:val="28"/>
          <w:lang w:eastAsia="en-GB"/>
        </w:rPr>
      </w:pPr>
    </w:p>
    <w:p w14:paraId="630039B6" w14:textId="77777777" w:rsidR="00CD643B" w:rsidRPr="004F28C4" w:rsidRDefault="00CD643B" w:rsidP="00BE28F7">
      <w:pPr>
        <w:spacing w:before="343" w:after="343" w:line="315" w:lineRule="atLeast"/>
        <w:rPr>
          <w:rFonts w:eastAsia="Times New Roman" w:cstheme="minorHAnsi"/>
          <w:color w:val="333333"/>
          <w:sz w:val="28"/>
          <w:szCs w:val="28"/>
          <w:lang w:eastAsia="en-GB"/>
        </w:rPr>
      </w:pPr>
    </w:p>
    <w:p w14:paraId="12F9657F" w14:textId="35975558" w:rsidR="00BE28F7" w:rsidRPr="00CD643B" w:rsidRDefault="00CD643B" w:rsidP="00CD643B">
      <w:pPr>
        <w:spacing w:before="343" w:after="343" w:line="315" w:lineRule="atLeast"/>
        <w:rPr>
          <w:rFonts w:eastAsia="Times New Roman" w:cstheme="minorHAnsi"/>
          <w:color w:val="8496B0" w:themeColor="text2" w:themeTint="99"/>
          <w:sz w:val="28"/>
          <w:szCs w:val="28"/>
          <w:lang w:eastAsia="en-GB"/>
        </w:rPr>
      </w:pPr>
      <w:r w:rsidRPr="00CD643B">
        <w:rPr>
          <w:rFonts w:eastAsia="Times New Roman" w:cstheme="minorHAnsi"/>
          <w:color w:val="8496B0" w:themeColor="text2" w:themeTint="99"/>
          <w:sz w:val="28"/>
          <w:szCs w:val="28"/>
          <w:lang w:eastAsia="en-GB"/>
        </w:rPr>
        <w:lastRenderedPageBreak/>
        <w:t>7. Rec</w:t>
      </w:r>
      <w:r w:rsidR="00BE28F7" w:rsidRPr="00CD643B">
        <w:rPr>
          <w:rFonts w:eastAsia="Times New Roman" w:cstheme="minorHAnsi"/>
          <w:color w:val="8496B0" w:themeColor="text2" w:themeTint="99"/>
          <w:sz w:val="28"/>
          <w:szCs w:val="28"/>
          <w:lang w:eastAsia="en-GB"/>
        </w:rPr>
        <w:t>ords</w:t>
      </w:r>
    </w:p>
    <w:p w14:paraId="04B78531" w14:textId="77777777" w:rsidR="00BE28F7" w:rsidRPr="004F28C4" w:rsidRDefault="00BE28F7" w:rsidP="00BE28F7">
      <w:pPr>
        <w:spacing w:before="343" w:after="343" w:line="315" w:lineRule="atLeast"/>
        <w:rPr>
          <w:rFonts w:eastAsia="Times New Roman" w:cstheme="minorHAnsi"/>
          <w:color w:val="333333"/>
          <w:sz w:val="28"/>
          <w:szCs w:val="28"/>
          <w:lang w:eastAsia="en-GB"/>
        </w:rPr>
      </w:pPr>
      <w:r w:rsidRPr="004F28C4">
        <w:rPr>
          <w:rFonts w:eastAsia="Times New Roman" w:cstheme="minorHAnsi"/>
          <w:color w:val="333333"/>
          <w:sz w:val="28"/>
          <w:szCs w:val="28"/>
          <w:lang w:eastAsia="en-GB"/>
        </w:rPr>
        <w:t>All records will be kept for a period of 10 years.  The BIAE reserves the right to reconsider complaints previously submitted if a member has repeatedly breached the Code of Practice in frequent succession or where a warning has been given for a previous complaint of a similar nature. Exceptions or extensions may be considered depending on the nature of the complaint.</w:t>
      </w:r>
    </w:p>
    <w:p w14:paraId="0F7D6A4B" w14:textId="77777777" w:rsidR="00BE28F7" w:rsidRPr="004F28C4" w:rsidRDefault="00BE28F7" w:rsidP="00BE28F7">
      <w:pPr>
        <w:spacing w:before="343" w:after="343" w:line="315" w:lineRule="atLeast"/>
        <w:rPr>
          <w:rFonts w:eastAsia="Times New Roman" w:cstheme="minorHAnsi"/>
          <w:color w:val="333333"/>
          <w:sz w:val="28"/>
          <w:szCs w:val="28"/>
          <w:lang w:eastAsia="en-GB"/>
        </w:rPr>
      </w:pPr>
      <w:r w:rsidRPr="004F28C4">
        <w:rPr>
          <w:rFonts w:eastAsia="Times New Roman" w:cstheme="minorHAnsi"/>
          <w:color w:val="333333"/>
          <w:sz w:val="28"/>
          <w:szCs w:val="28"/>
          <w:lang w:eastAsia="en-GB"/>
        </w:rPr>
        <w:t>This document is to be used in conjunction with the Professional Practice Procedure.</w:t>
      </w:r>
    </w:p>
    <w:p w14:paraId="753912EF" w14:textId="77777777" w:rsidR="00BE28F7" w:rsidRDefault="00BE28F7" w:rsidP="00AE4ADF">
      <w:pPr>
        <w:pStyle w:val="NormalWeb"/>
        <w:spacing w:before="0" w:beforeAutospacing="0" w:after="375" w:afterAutospacing="0"/>
        <w:textAlignment w:val="baseline"/>
        <w:rPr>
          <w:rFonts w:ascii="Open Sans" w:hAnsi="Open Sans" w:cs="Open Sans"/>
          <w:color w:val="000000"/>
          <w:sz w:val="29"/>
          <w:szCs w:val="29"/>
        </w:rPr>
      </w:pPr>
    </w:p>
    <w:p w14:paraId="54A9B022" w14:textId="77777777" w:rsidR="00BE28F7" w:rsidRDefault="00BE28F7" w:rsidP="00AE4ADF">
      <w:pPr>
        <w:pStyle w:val="NormalWeb"/>
        <w:spacing w:before="0" w:beforeAutospacing="0" w:after="375" w:afterAutospacing="0"/>
        <w:textAlignment w:val="baseline"/>
        <w:rPr>
          <w:rFonts w:ascii="Open Sans" w:hAnsi="Open Sans" w:cs="Open Sans"/>
          <w:color w:val="000000"/>
          <w:sz w:val="29"/>
          <w:szCs w:val="29"/>
        </w:rPr>
      </w:pPr>
    </w:p>
    <w:p w14:paraId="2DC1002B" w14:textId="77777777" w:rsidR="00BE28F7" w:rsidRDefault="00BE28F7" w:rsidP="00AE4ADF">
      <w:pPr>
        <w:pStyle w:val="NormalWeb"/>
        <w:spacing w:before="0" w:beforeAutospacing="0" w:after="375" w:afterAutospacing="0"/>
        <w:textAlignment w:val="baseline"/>
        <w:rPr>
          <w:rFonts w:ascii="Open Sans" w:hAnsi="Open Sans" w:cs="Open Sans"/>
          <w:color w:val="000000"/>
          <w:sz w:val="29"/>
          <w:szCs w:val="29"/>
        </w:rPr>
      </w:pPr>
    </w:p>
    <w:p w14:paraId="35DA75EA" w14:textId="77777777" w:rsidR="00BE28F7" w:rsidRDefault="00BE28F7" w:rsidP="00AE4ADF">
      <w:pPr>
        <w:pStyle w:val="NormalWeb"/>
        <w:spacing w:before="0" w:beforeAutospacing="0" w:after="375" w:afterAutospacing="0"/>
        <w:textAlignment w:val="baseline"/>
        <w:rPr>
          <w:rFonts w:ascii="Open Sans" w:hAnsi="Open Sans" w:cs="Open Sans"/>
          <w:color w:val="000000"/>
          <w:sz w:val="29"/>
          <w:szCs w:val="29"/>
        </w:rPr>
      </w:pPr>
    </w:p>
    <w:p w14:paraId="71C2B1D3" w14:textId="77777777" w:rsidR="00BE28F7" w:rsidRDefault="00BE28F7" w:rsidP="00AE4ADF">
      <w:pPr>
        <w:pStyle w:val="NormalWeb"/>
        <w:spacing w:before="0" w:beforeAutospacing="0" w:after="375" w:afterAutospacing="0"/>
        <w:textAlignment w:val="baseline"/>
        <w:rPr>
          <w:rFonts w:ascii="Open Sans" w:hAnsi="Open Sans" w:cs="Open Sans"/>
          <w:color w:val="000000"/>
          <w:sz w:val="29"/>
          <w:szCs w:val="29"/>
        </w:rPr>
      </w:pPr>
    </w:p>
    <w:p w14:paraId="34954295" w14:textId="77777777" w:rsidR="00BE28F7" w:rsidRDefault="00BE28F7" w:rsidP="00AE4ADF">
      <w:pPr>
        <w:pStyle w:val="NormalWeb"/>
        <w:spacing w:before="0" w:beforeAutospacing="0" w:after="375" w:afterAutospacing="0"/>
        <w:textAlignment w:val="baseline"/>
        <w:rPr>
          <w:rFonts w:ascii="Open Sans" w:hAnsi="Open Sans" w:cs="Open Sans"/>
          <w:color w:val="000000"/>
          <w:sz w:val="29"/>
          <w:szCs w:val="29"/>
        </w:rPr>
      </w:pPr>
    </w:p>
    <w:p w14:paraId="6924C02B" w14:textId="77777777" w:rsidR="00BE28F7" w:rsidRDefault="00BE28F7" w:rsidP="00AE4ADF">
      <w:pPr>
        <w:pStyle w:val="NormalWeb"/>
        <w:spacing w:before="0" w:beforeAutospacing="0" w:after="375" w:afterAutospacing="0"/>
        <w:textAlignment w:val="baseline"/>
        <w:rPr>
          <w:rFonts w:ascii="Open Sans" w:hAnsi="Open Sans" w:cs="Open Sans"/>
          <w:color w:val="000000"/>
          <w:sz w:val="29"/>
          <w:szCs w:val="29"/>
        </w:rPr>
      </w:pPr>
    </w:p>
    <w:p w14:paraId="40CBBDC9" w14:textId="77777777" w:rsidR="00BE28F7" w:rsidRDefault="00BE28F7" w:rsidP="00AE4ADF">
      <w:pPr>
        <w:pStyle w:val="NormalWeb"/>
        <w:spacing w:before="0" w:beforeAutospacing="0" w:after="375" w:afterAutospacing="0"/>
        <w:textAlignment w:val="baseline"/>
        <w:rPr>
          <w:rFonts w:ascii="Open Sans" w:hAnsi="Open Sans" w:cs="Open Sans"/>
          <w:color w:val="000000"/>
          <w:sz w:val="29"/>
          <w:szCs w:val="29"/>
        </w:rPr>
      </w:pPr>
    </w:p>
    <w:p w14:paraId="27D269D4" w14:textId="77777777" w:rsidR="00BE28F7" w:rsidRDefault="00BE28F7" w:rsidP="00AE4ADF">
      <w:pPr>
        <w:pStyle w:val="NormalWeb"/>
        <w:spacing w:before="0" w:beforeAutospacing="0" w:after="375" w:afterAutospacing="0"/>
        <w:textAlignment w:val="baseline"/>
        <w:rPr>
          <w:rFonts w:ascii="Open Sans" w:hAnsi="Open Sans" w:cs="Open Sans"/>
          <w:color w:val="000000"/>
          <w:sz w:val="29"/>
          <w:szCs w:val="29"/>
        </w:rPr>
      </w:pPr>
    </w:p>
    <w:p w14:paraId="6EE72963" w14:textId="77777777" w:rsidR="00BE28F7" w:rsidRDefault="00BE28F7" w:rsidP="00AE4ADF">
      <w:pPr>
        <w:pStyle w:val="NormalWeb"/>
        <w:spacing w:before="0" w:beforeAutospacing="0" w:after="375" w:afterAutospacing="0"/>
        <w:textAlignment w:val="baseline"/>
        <w:rPr>
          <w:rFonts w:ascii="Open Sans" w:hAnsi="Open Sans" w:cs="Open Sans"/>
          <w:color w:val="000000"/>
          <w:sz w:val="29"/>
          <w:szCs w:val="29"/>
        </w:rPr>
      </w:pPr>
    </w:p>
    <w:p w14:paraId="05DB034B" w14:textId="77777777" w:rsidR="00CD643B" w:rsidRDefault="00CD643B" w:rsidP="00AE4ADF">
      <w:pPr>
        <w:pStyle w:val="NormalWeb"/>
        <w:spacing w:before="0" w:beforeAutospacing="0" w:after="375" w:afterAutospacing="0"/>
        <w:textAlignment w:val="baseline"/>
        <w:rPr>
          <w:rFonts w:ascii="Open Sans" w:hAnsi="Open Sans" w:cs="Open Sans"/>
          <w:color w:val="000000"/>
          <w:sz w:val="29"/>
          <w:szCs w:val="29"/>
        </w:rPr>
      </w:pPr>
    </w:p>
    <w:p w14:paraId="6964D631" w14:textId="77777777" w:rsidR="00BE28F7" w:rsidRDefault="00BE28F7" w:rsidP="00AE4ADF">
      <w:pPr>
        <w:pStyle w:val="NormalWeb"/>
        <w:spacing w:before="0" w:beforeAutospacing="0" w:after="375" w:afterAutospacing="0"/>
        <w:textAlignment w:val="baseline"/>
        <w:rPr>
          <w:rFonts w:ascii="Open Sans" w:hAnsi="Open Sans" w:cs="Open Sans"/>
          <w:color w:val="000000"/>
          <w:sz w:val="29"/>
          <w:szCs w:val="29"/>
        </w:rPr>
      </w:pPr>
    </w:p>
    <w:p w14:paraId="7E236D2C" w14:textId="77777777" w:rsidR="00BE28F7" w:rsidRDefault="00BE28F7" w:rsidP="00BE28F7">
      <w:pPr>
        <w:jc w:val="center"/>
      </w:pPr>
      <w:r>
        <w:rPr>
          <w:rFonts w:ascii="Arial" w:eastAsia="Calibri" w:hAnsi="Arial"/>
          <w:b/>
          <w:noProof/>
          <w:color w:val="0070C0"/>
          <w:sz w:val="24"/>
          <w:szCs w:val="24"/>
        </w:rPr>
        <w:lastRenderedPageBreak/>
        <w:drawing>
          <wp:inline distT="0" distB="0" distL="0" distR="0" wp14:anchorId="2C5D941A" wp14:editId="1D07732D">
            <wp:extent cx="981075" cy="781050"/>
            <wp:effectExtent l="0" t="0" r="9525"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sign&#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1075" cy="781050"/>
                    </a:xfrm>
                    <a:prstGeom prst="rect">
                      <a:avLst/>
                    </a:prstGeom>
                    <a:noFill/>
                    <a:ln>
                      <a:noFill/>
                    </a:ln>
                  </pic:spPr>
                </pic:pic>
              </a:graphicData>
            </a:graphic>
          </wp:inline>
        </w:drawing>
      </w:r>
    </w:p>
    <w:p w14:paraId="30203250" w14:textId="77777777" w:rsidR="00BE28F7" w:rsidRDefault="00BE28F7" w:rsidP="00BE28F7"/>
    <w:p w14:paraId="5E36EE51" w14:textId="77777777" w:rsidR="00BE28F7" w:rsidRPr="00AB03C3" w:rsidRDefault="00BE28F7" w:rsidP="00BE28F7">
      <w:pPr>
        <w:jc w:val="center"/>
        <w:rPr>
          <w:b/>
          <w:bCs/>
          <w:sz w:val="36"/>
          <w:szCs w:val="36"/>
        </w:rPr>
      </w:pPr>
      <w:r w:rsidRPr="00AB03C3">
        <w:rPr>
          <w:b/>
          <w:bCs/>
          <w:sz w:val="36"/>
          <w:szCs w:val="36"/>
        </w:rPr>
        <w:t>RAISE A CONCERN FORM</w:t>
      </w:r>
    </w:p>
    <w:p w14:paraId="7C618FA9" w14:textId="77777777" w:rsidR="00BE28F7" w:rsidRDefault="00BE28F7" w:rsidP="00BE28F7"/>
    <w:p w14:paraId="45D1385C" w14:textId="77777777" w:rsidR="00BE28F7" w:rsidRDefault="00BE28F7" w:rsidP="00BE28F7"/>
    <w:p w14:paraId="066C05E8" w14:textId="77777777" w:rsidR="00BE28F7" w:rsidRDefault="00BE28F7" w:rsidP="00BE28F7">
      <w:r>
        <w:t>NAME:</w:t>
      </w:r>
      <w:r>
        <w:tab/>
      </w:r>
      <w:r>
        <w:tab/>
      </w:r>
      <w:r>
        <w:tab/>
      </w:r>
      <w:r>
        <w:tab/>
      </w:r>
      <w:r>
        <w:tab/>
      </w:r>
      <w:r>
        <w:tab/>
      </w:r>
      <w:r>
        <w:tab/>
      </w:r>
      <w:r>
        <w:tab/>
        <w:t xml:space="preserve">     </w:t>
      </w:r>
      <w:r>
        <w:tab/>
      </w:r>
    </w:p>
    <w:p w14:paraId="792B38A5" w14:textId="77777777" w:rsidR="00BE28F7" w:rsidRDefault="00BE28F7" w:rsidP="00BE28F7"/>
    <w:p w14:paraId="0A2907F5" w14:textId="77777777" w:rsidR="00BE28F7" w:rsidRDefault="00BE28F7" w:rsidP="00BE28F7">
      <w:r>
        <w:t>ADDRESS:</w:t>
      </w:r>
    </w:p>
    <w:p w14:paraId="6322F8C6" w14:textId="77777777" w:rsidR="00BE28F7" w:rsidRDefault="00BE28F7" w:rsidP="00BE28F7"/>
    <w:p w14:paraId="4FAEBBAA" w14:textId="77777777" w:rsidR="00BE28F7" w:rsidRDefault="00BE28F7" w:rsidP="00BE28F7"/>
    <w:p w14:paraId="7D624CA2" w14:textId="77777777" w:rsidR="00BE28F7" w:rsidRDefault="00BE28F7" w:rsidP="00BE28F7">
      <w:r>
        <w:t>CONTACT TEL NUMBER:</w:t>
      </w:r>
      <w:r>
        <w:tab/>
      </w:r>
      <w:r>
        <w:tab/>
      </w:r>
      <w:r>
        <w:tab/>
      </w:r>
      <w:r>
        <w:tab/>
      </w:r>
      <w:r>
        <w:tab/>
      </w:r>
      <w:r>
        <w:tab/>
        <w:t xml:space="preserve">EMAIL ADDRESS:   </w:t>
      </w:r>
    </w:p>
    <w:p w14:paraId="3F22E7ED" w14:textId="77777777" w:rsidR="00BE28F7" w:rsidRDefault="00BE28F7" w:rsidP="00BE28F7"/>
    <w:p w14:paraId="3928395A" w14:textId="77777777" w:rsidR="00BE28F7" w:rsidRDefault="00BE28F7" w:rsidP="00BE28F7">
      <w:r>
        <w:t>NAME OF BIAE MEMBER:</w:t>
      </w:r>
    </w:p>
    <w:p w14:paraId="572D0BC2" w14:textId="77777777" w:rsidR="00BE28F7" w:rsidRDefault="00BE28F7" w:rsidP="00BE28F7"/>
    <w:p w14:paraId="7628F80D" w14:textId="77777777" w:rsidR="00BE28F7" w:rsidRDefault="00BE28F7" w:rsidP="00BE28F7">
      <w:pPr>
        <w:spacing w:after="0"/>
      </w:pPr>
      <w:r>
        <w:t>FULL DETAILS OF CONCERN:</w:t>
      </w:r>
    </w:p>
    <w:p w14:paraId="1CC0FE1D" w14:textId="77777777" w:rsidR="00BE28F7" w:rsidRDefault="00BE28F7" w:rsidP="00BE28F7">
      <w:pPr>
        <w:spacing w:after="0"/>
      </w:pPr>
      <w:r>
        <w:t>(Please provide full details relating to the nature of your concern)</w:t>
      </w:r>
    </w:p>
    <w:p w14:paraId="32E16DE3" w14:textId="77777777" w:rsidR="00BE28F7" w:rsidRDefault="00BE28F7" w:rsidP="00BE28F7">
      <w:pPr>
        <w:jc w:val="center"/>
      </w:pPr>
    </w:p>
    <w:p w14:paraId="0D415EA8" w14:textId="77777777" w:rsidR="00BE28F7" w:rsidRDefault="00BE28F7" w:rsidP="00BE28F7">
      <w:pPr>
        <w:jc w:val="center"/>
      </w:pPr>
    </w:p>
    <w:p w14:paraId="1FD9078F" w14:textId="77777777" w:rsidR="00BE28F7" w:rsidRDefault="00BE28F7" w:rsidP="00BE28F7">
      <w:pPr>
        <w:jc w:val="center"/>
      </w:pPr>
    </w:p>
    <w:p w14:paraId="6403B916" w14:textId="77777777" w:rsidR="00BE28F7" w:rsidRDefault="00BE28F7" w:rsidP="00BE28F7">
      <w:pPr>
        <w:jc w:val="center"/>
      </w:pPr>
    </w:p>
    <w:p w14:paraId="7DE06D69" w14:textId="77777777" w:rsidR="00BE28F7" w:rsidRDefault="00BE28F7" w:rsidP="00BE28F7">
      <w:pPr>
        <w:jc w:val="center"/>
      </w:pPr>
    </w:p>
    <w:p w14:paraId="25D24EFB" w14:textId="77777777" w:rsidR="00BE28F7" w:rsidRDefault="00BE28F7" w:rsidP="00BE28F7">
      <w:pPr>
        <w:jc w:val="center"/>
      </w:pPr>
    </w:p>
    <w:p w14:paraId="102CB426" w14:textId="77777777" w:rsidR="00BE28F7" w:rsidRDefault="00BE28F7" w:rsidP="00BE28F7">
      <w:pPr>
        <w:jc w:val="center"/>
      </w:pPr>
    </w:p>
    <w:p w14:paraId="1E07DBCA" w14:textId="77777777" w:rsidR="00BE28F7" w:rsidRDefault="00BE28F7" w:rsidP="00BE28F7">
      <w:pPr>
        <w:jc w:val="center"/>
      </w:pPr>
    </w:p>
    <w:p w14:paraId="2433E967" w14:textId="77777777" w:rsidR="00BE28F7" w:rsidRDefault="00BE28F7" w:rsidP="00BE28F7"/>
    <w:p w14:paraId="768DCC16" w14:textId="77777777" w:rsidR="00BE28F7" w:rsidRDefault="00BE28F7" w:rsidP="00BE28F7"/>
    <w:p w14:paraId="4B5A59AA" w14:textId="77777777" w:rsidR="00CD643B" w:rsidRDefault="00BE28F7" w:rsidP="00BE28F7">
      <w:proofErr w:type="gramStart"/>
      <w:r>
        <w:t>Signed  …</w:t>
      </w:r>
      <w:proofErr w:type="gramEnd"/>
      <w:r>
        <w:t>…………………………………………………………………        Date …………………………………………………………</w:t>
      </w:r>
    </w:p>
    <w:p w14:paraId="4F9A3957" w14:textId="4F8F2BC5" w:rsidR="00BE28F7" w:rsidRPr="00CD643B" w:rsidRDefault="00BE28F7" w:rsidP="00CD643B">
      <w:r>
        <w:tab/>
      </w:r>
    </w:p>
    <w:sectPr w:rsidR="00BE28F7" w:rsidRPr="00CD64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E7B64"/>
    <w:multiLevelType w:val="hybridMultilevel"/>
    <w:tmpl w:val="71EE38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EA4132"/>
    <w:multiLevelType w:val="multilevel"/>
    <w:tmpl w:val="BAD890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E23E01"/>
    <w:multiLevelType w:val="hybridMultilevel"/>
    <w:tmpl w:val="3C666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905785"/>
    <w:multiLevelType w:val="hybridMultilevel"/>
    <w:tmpl w:val="45F087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170C4B"/>
    <w:multiLevelType w:val="hybridMultilevel"/>
    <w:tmpl w:val="C4601460"/>
    <w:lvl w:ilvl="0" w:tplc="ECCE3A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891BDD"/>
    <w:multiLevelType w:val="multilevel"/>
    <w:tmpl w:val="40E4B9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4B444C"/>
    <w:multiLevelType w:val="multilevel"/>
    <w:tmpl w:val="B96C1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0A06D4"/>
    <w:multiLevelType w:val="hybridMultilevel"/>
    <w:tmpl w:val="52B09FF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840D15"/>
    <w:multiLevelType w:val="multilevel"/>
    <w:tmpl w:val="1F5083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2B5260"/>
    <w:multiLevelType w:val="multilevel"/>
    <w:tmpl w:val="C9869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E22B3F"/>
    <w:multiLevelType w:val="hybridMultilevel"/>
    <w:tmpl w:val="43FEB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C523A0"/>
    <w:multiLevelType w:val="multilevel"/>
    <w:tmpl w:val="B276FF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686201"/>
    <w:multiLevelType w:val="multilevel"/>
    <w:tmpl w:val="F92A7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2763B21"/>
    <w:multiLevelType w:val="multilevel"/>
    <w:tmpl w:val="441EBE40"/>
    <w:lvl w:ilvl="0">
      <w:start w:val="1"/>
      <w:numFmt w:val="decimal"/>
      <w:lvlText w:val="%1."/>
      <w:lvlJc w:val="left"/>
      <w:pPr>
        <w:ind w:left="470" w:hanging="4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2F97031"/>
    <w:multiLevelType w:val="multilevel"/>
    <w:tmpl w:val="C9F452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0D7D1F"/>
    <w:multiLevelType w:val="hybridMultilevel"/>
    <w:tmpl w:val="D4A2010C"/>
    <w:lvl w:ilvl="0" w:tplc="EC900748">
      <w:start w:val="5"/>
      <w:numFmt w:val="decimal"/>
      <w:lvlText w:val="%1."/>
      <w:lvlJc w:val="left"/>
      <w:pPr>
        <w:ind w:left="720" w:hanging="360"/>
      </w:pPr>
      <w:rPr>
        <w:rFonts w:ascii="Open Sans" w:eastAsiaTheme="minorHAnsi" w:hAnsi="Open Sans" w:cs="Open San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060651"/>
    <w:multiLevelType w:val="hybridMultilevel"/>
    <w:tmpl w:val="C47A2E78"/>
    <w:lvl w:ilvl="0" w:tplc="1B527870">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D566431"/>
    <w:multiLevelType w:val="hybridMultilevel"/>
    <w:tmpl w:val="775A21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781E9D"/>
    <w:multiLevelType w:val="hybridMultilevel"/>
    <w:tmpl w:val="7186A8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8B6D18"/>
    <w:multiLevelType w:val="hybridMultilevel"/>
    <w:tmpl w:val="1F8483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3E2115E"/>
    <w:multiLevelType w:val="multilevel"/>
    <w:tmpl w:val="F1CA6A30"/>
    <w:lvl w:ilvl="0">
      <w:start w:val="5"/>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1" w15:restartNumberingAfterBreak="0">
    <w:nsid w:val="650B2F24"/>
    <w:multiLevelType w:val="hybridMultilevel"/>
    <w:tmpl w:val="79B48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414828"/>
    <w:multiLevelType w:val="multilevel"/>
    <w:tmpl w:val="E5C0B846"/>
    <w:lvl w:ilvl="0">
      <w:start w:val="1"/>
      <w:numFmt w:val="bullet"/>
      <w:lvlText w:val=""/>
      <w:lvlJc w:val="left"/>
      <w:pPr>
        <w:tabs>
          <w:tab w:val="num" w:pos="1020"/>
        </w:tabs>
        <w:ind w:left="1020" w:hanging="360"/>
      </w:pPr>
      <w:rPr>
        <w:rFonts w:ascii="Symbol" w:hAnsi="Symbol" w:hint="default"/>
        <w:sz w:val="20"/>
      </w:rPr>
    </w:lvl>
    <w:lvl w:ilvl="1" w:tentative="1">
      <w:start w:val="1"/>
      <w:numFmt w:val="bullet"/>
      <w:lvlText w:val=""/>
      <w:lvlJc w:val="left"/>
      <w:pPr>
        <w:tabs>
          <w:tab w:val="num" w:pos="1740"/>
        </w:tabs>
        <w:ind w:left="1740" w:hanging="360"/>
      </w:pPr>
      <w:rPr>
        <w:rFonts w:ascii="Symbol" w:hAnsi="Symbol" w:hint="default"/>
        <w:sz w:val="20"/>
      </w:rPr>
    </w:lvl>
    <w:lvl w:ilvl="2" w:tentative="1">
      <w:start w:val="1"/>
      <w:numFmt w:val="bullet"/>
      <w:lvlText w:val=""/>
      <w:lvlJc w:val="left"/>
      <w:pPr>
        <w:tabs>
          <w:tab w:val="num" w:pos="2460"/>
        </w:tabs>
        <w:ind w:left="2460" w:hanging="360"/>
      </w:pPr>
      <w:rPr>
        <w:rFonts w:ascii="Symbol" w:hAnsi="Symbol" w:hint="default"/>
        <w:sz w:val="20"/>
      </w:rPr>
    </w:lvl>
    <w:lvl w:ilvl="3" w:tentative="1">
      <w:start w:val="1"/>
      <w:numFmt w:val="bullet"/>
      <w:lvlText w:val=""/>
      <w:lvlJc w:val="left"/>
      <w:pPr>
        <w:tabs>
          <w:tab w:val="num" w:pos="3180"/>
        </w:tabs>
        <w:ind w:left="3180" w:hanging="360"/>
      </w:pPr>
      <w:rPr>
        <w:rFonts w:ascii="Symbol" w:hAnsi="Symbol" w:hint="default"/>
        <w:sz w:val="20"/>
      </w:rPr>
    </w:lvl>
    <w:lvl w:ilvl="4" w:tentative="1">
      <w:start w:val="1"/>
      <w:numFmt w:val="bullet"/>
      <w:lvlText w:val=""/>
      <w:lvlJc w:val="left"/>
      <w:pPr>
        <w:tabs>
          <w:tab w:val="num" w:pos="3900"/>
        </w:tabs>
        <w:ind w:left="3900" w:hanging="360"/>
      </w:pPr>
      <w:rPr>
        <w:rFonts w:ascii="Symbol" w:hAnsi="Symbol" w:hint="default"/>
        <w:sz w:val="20"/>
      </w:rPr>
    </w:lvl>
    <w:lvl w:ilvl="5" w:tentative="1">
      <w:start w:val="1"/>
      <w:numFmt w:val="bullet"/>
      <w:lvlText w:val=""/>
      <w:lvlJc w:val="left"/>
      <w:pPr>
        <w:tabs>
          <w:tab w:val="num" w:pos="4620"/>
        </w:tabs>
        <w:ind w:left="4620" w:hanging="360"/>
      </w:pPr>
      <w:rPr>
        <w:rFonts w:ascii="Symbol" w:hAnsi="Symbol" w:hint="default"/>
        <w:sz w:val="20"/>
      </w:rPr>
    </w:lvl>
    <w:lvl w:ilvl="6" w:tentative="1">
      <w:start w:val="1"/>
      <w:numFmt w:val="bullet"/>
      <w:lvlText w:val=""/>
      <w:lvlJc w:val="left"/>
      <w:pPr>
        <w:tabs>
          <w:tab w:val="num" w:pos="5340"/>
        </w:tabs>
        <w:ind w:left="5340" w:hanging="360"/>
      </w:pPr>
      <w:rPr>
        <w:rFonts w:ascii="Symbol" w:hAnsi="Symbol" w:hint="default"/>
        <w:sz w:val="20"/>
      </w:rPr>
    </w:lvl>
    <w:lvl w:ilvl="7" w:tentative="1">
      <w:start w:val="1"/>
      <w:numFmt w:val="bullet"/>
      <w:lvlText w:val=""/>
      <w:lvlJc w:val="left"/>
      <w:pPr>
        <w:tabs>
          <w:tab w:val="num" w:pos="6060"/>
        </w:tabs>
        <w:ind w:left="6060" w:hanging="360"/>
      </w:pPr>
      <w:rPr>
        <w:rFonts w:ascii="Symbol" w:hAnsi="Symbol" w:hint="default"/>
        <w:sz w:val="20"/>
      </w:rPr>
    </w:lvl>
    <w:lvl w:ilvl="8" w:tentative="1">
      <w:start w:val="1"/>
      <w:numFmt w:val="bullet"/>
      <w:lvlText w:val=""/>
      <w:lvlJc w:val="left"/>
      <w:pPr>
        <w:tabs>
          <w:tab w:val="num" w:pos="6780"/>
        </w:tabs>
        <w:ind w:left="6780" w:hanging="360"/>
      </w:pPr>
      <w:rPr>
        <w:rFonts w:ascii="Symbol" w:hAnsi="Symbol" w:hint="default"/>
        <w:sz w:val="20"/>
      </w:rPr>
    </w:lvl>
  </w:abstractNum>
  <w:abstractNum w:abstractNumId="23" w15:restartNumberingAfterBreak="0">
    <w:nsid w:val="71017D0A"/>
    <w:multiLevelType w:val="hybridMultilevel"/>
    <w:tmpl w:val="A560FC9A"/>
    <w:lvl w:ilvl="0" w:tplc="0F663132">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729640B6"/>
    <w:multiLevelType w:val="multilevel"/>
    <w:tmpl w:val="828E18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173188"/>
    <w:multiLevelType w:val="hybridMultilevel"/>
    <w:tmpl w:val="E8EA0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AC2DB0"/>
    <w:multiLevelType w:val="multilevel"/>
    <w:tmpl w:val="045E0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0519E7"/>
    <w:multiLevelType w:val="multilevel"/>
    <w:tmpl w:val="ADF66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C5766E1"/>
    <w:multiLevelType w:val="hybridMultilevel"/>
    <w:tmpl w:val="0C42AC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62527297">
    <w:abstractNumId w:val="5"/>
  </w:num>
  <w:num w:numId="2" w16cid:durableId="1525941829">
    <w:abstractNumId w:val="1"/>
  </w:num>
  <w:num w:numId="3" w16cid:durableId="241794177">
    <w:abstractNumId w:val="13"/>
  </w:num>
  <w:num w:numId="4" w16cid:durableId="718825328">
    <w:abstractNumId w:val="16"/>
  </w:num>
  <w:num w:numId="5" w16cid:durableId="1341853797">
    <w:abstractNumId w:val="12"/>
  </w:num>
  <w:num w:numId="6" w16cid:durableId="739861426">
    <w:abstractNumId w:val="27"/>
  </w:num>
  <w:num w:numId="7" w16cid:durableId="1124471204">
    <w:abstractNumId w:val="22"/>
  </w:num>
  <w:num w:numId="8" w16cid:durableId="171190436">
    <w:abstractNumId w:val="21"/>
  </w:num>
  <w:num w:numId="9" w16cid:durableId="189926440">
    <w:abstractNumId w:val="20"/>
  </w:num>
  <w:num w:numId="10" w16cid:durableId="124591431">
    <w:abstractNumId w:val="15"/>
  </w:num>
  <w:num w:numId="11" w16cid:durableId="170263236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60865722">
    <w:abstractNumId w:val="8"/>
  </w:num>
  <w:num w:numId="13" w16cid:durableId="2102293930">
    <w:abstractNumId w:val="24"/>
  </w:num>
  <w:num w:numId="14" w16cid:durableId="764687671">
    <w:abstractNumId w:val="6"/>
  </w:num>
  <w:num w:numId="15" w16cid:durableId="103576964">
    <w:abstractNumId w:val="26"/>
  </w:num>
  <w:num w:numId="16" w16cid:durableId="1680498734">
    <w:abstractNumId w:val="11"/>
  </w:num>
  <w:num w:numId="17" w16cid:durableId="1741441847">
    <w:abstractNumId w:val="14"/>
  </w:num>
  <w:num w:numId="18" w16cid:durableId="353651366">
    <w:abstractNumId w:val="9"/>
  </w:num>
  <w:num w:numId="19" w16cid:durableId="1391802073">
    <w:abstractNumId w:val="25"/>
  </w:num>
  <w:num w:numId="20" w16cid:durableId="121313441">
    <w:abstractNumId w:val="28"/>
  </w:num>
  <w:num w:numId="21" w16cid:durableId="454640050">
    <w:abstractNumId w:val="19"/>
  </w:num>
  <w:num w:numId="22" w16cid:durableId="225190454">
    <w:abstractNumId w:val="17"/>
  </w:num>
  <w:num w:numId="23" w16cid:durableId="1206329383">
    <w:abstractNumId w:val="10"/>
  </w:num>
  <w:num w:numId="24" w16cid:durableId="1235510609">
    <w:abstractNumId w:val="2"/>
  </w:num>
  <w:num w:numId="25" w16cid:durableId="1294823085">
    <w:abstractNumId w:val="0"/>
  </w:num>
  <w:num w:numId="26" w16cid:durableId="724841362">
    <w:abstractNumId w:val="18"/>
  </w:num>
  <w:num w:numId="27" w16cid:durableId="246311536">
    <w:abstractNumId w:val="3"/>
  </w:num>
  <w:num w:numId="28" w16cid:durableId="391276523">
    <w:abstractNumId w:val="4"/>
  </w:num>
  <w:num w:numId="29" w16cid:durableId="4573838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2B1"/>
    <w:rsid w:val="00014BB5"/>
    <w:rsid w:val="00015AF7"/>
    <w:rsid w:val="000A7B05"/>
    <w:rsid w:val="000F7860"/>
    <w:rsid w:val="001A6C43"/>
    <w:rsid w:val="001B2DCE"/>
    <w:rsid w:val="001C508B"/>
    <w:rsid w:val="002149CC"/>
    <w:rsid w:val="002253D3"/>
    <w:rsid w:val="00262E58"/>
    <w:rsid w:val="00272EF1"/>
    <w:rsid w:val="0028513B"/>
    <w:rsid w:val="002B32A7"/>
    <w:rsid w:val="002D757F"/>
    <w:rsid w:val="002E724E"/>
    <w:rsid w:val="00315316"/>
    <w:rsid w:val="00315C6C"/>
    <w:rsid w:val="0036799D"/>
    <w:rsid w:val="003A5A30"/>
    <w:rsid w:val="004166D0"/>
    <w:rsid w:val="00433703"/>
    <w:rsid w:val="00440B97"/>
    <w:rsid w:val="004B6FBF"/>
    <w:rsid w:val="004D50A3"/>
    <w:rsid w:val="004F28C4"/>
    <w:rsid w:val="00503DB6"/>
    <w:rsid w:val="00513AA7"/>
    <w:rsid w:val="00516280"/>
    <w:rsid w:val="00587406"/>
    <w:rsid w:val="005C1C8D"/>
    <w:rsid w:val="00625D1D"/>
    <w:rsid w:val="006262B7"/>
    <w:rsid w:val="006D6035"/>
    <w:rsid w:val="006E0E86"/>
    <w:rsid w:val="007002DA"/>
    <w:rsid w:val="00702183"/>
    <w:rsid w:val="00731A4F"/>
    <w:rsid w:val="00765116"/>
    <w:rsid w:val="007757D7"/>
    <w:rsid w:val="007E004F"/>
    <w:rsid w:val="007E2709"/>
    <w:rsid w:val="008230C9"/>
    <w:rsid w:val="008427D2"/>
    <w:rsid w:val="008442B1"/>
    <w:rsid w:val="00904F14"/>
    <w:rsid w:val="009264CC"/>
    <w:rsid w:val="00937ADE"/>
    <w:rsid w:val="00954DBD"/>
    <w:rsid w:val="00955368"/>
    <w:rsid w:val="00960D61"/>
    <w:rsid w:val="00971FEC"/>
    <w:rsid w:val="009A125C"/>
    <w:rsid w:val="00A702E5"/>
    <w:rsid w:val="00AB18EA"/>
    <w:rsid w:val="00AE4ADF"/>
    <w:rsid w:val="00AF3B53"/>
    <w:rsid w:val="00AF541E"/>
    <w:rsid w:val="00B77631"/>
    <w:rsid w:val="00B96F22"/>
    <w:rsid w:val="00BB2221"/>
    <w:rsid w:val="00BC732B"/>
    <w:rsid w:val="00BE28F7"/>
    <w:rsid w:val="00BF0F4C"/>
    <w:rsid w:val="00BF1332"/>
    <w:rsid w:val="00BF186B"/>
    <w:rsid w:val="00C047B0"/>
    <w:rsid w:val="00C06F02"/>
    <w:rsid w:val="00C63C0E"/>
    <w:rsid w:val="00C760D3"/>
    <w:rsid w:val="00CD643B"/>
    <w:rsid w:val="00CE2ADB"/>
    <w:rsid w:val="00D65F48"/>
    <w:rsid w:val="00DC3B76"/>
    <w:rsid w:val="00DF2319"/>
    <w:rsid w:val="00E92DF9"/>
    <w:rsid w:val="00EF7D3B"/>
    <w:rsid w:val="00F158EC"/>
    <w:rsid w:val="00F327E6"/>
    <w:rsid w:val="00F801D9"/>
    <w:rsid w:val="00FA5A78"/>
    <w:rsid w:val="00FC0637"/>
    <w:rsid w:val="00FD12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DDE03"/>
  <w15:docId w15:val="{7B3071A2-6A9F-4622-99CF-201F50D6B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62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960D6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AE4AD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0D61"/>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960D61"/>
    <w:rPr>
      <w:b/>
      <w:bCs/>
    </w:rPr>
  </w:style>
  <w:style w:type="paragraph" w:styleId="NormalWeb">
    <w:name w:val="Normal (Web)"/>
    <w:basedOn w:val="Normal"/>
    <w:uiPriority w:val="99"/>
    <w:unhideWhenUsed/>
    <w:rsid w:val="00960D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60D61"/>
    <w:rPr>
      <w:color w:val="0000FF"/>
      <w:u w:val="single"/>
    </w:rPr>
  </w:style>
  <w:style w:type="paragraph" w:styleId="ListParagraph">
    <w:name w:val="List Paragraph"/>
    <w:basedOn w:val="Normal"/>
    <w:uiPriority w:val="34"/>
    <w:qFormat/>
    <w:rsid w:val="006262B7"/>
    <w:pPr>
      <w:ind w:left="720"/>
      <w:contextualSpacing/>
    </w:pPr>
  </w:style>
  <w:style w:type="character" w:customStyle="1" w:styleId="Heading3Char">
    <w:name w:val="Heading 3 Char"/>
    <w:basedOn w:val="DefaultParagraphFont"/>
    <w:link w:val="Heading3"/>
    <w:uiPriority w:val="9"/>
    <w:semiHidden/>
    <w:rsid w:val="00AE4ADF"/>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516280"/>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516280"/>
    <w:rPr>
      <w:sz w:val="16"/>
      <w:szCs w:val="16"/>
    </w:rPr>
  </w:style>
  <w:style w:type="paragraph" w:styleId="CommentText">
    <w:name w:val="annotation text"/>
    <w:basedOn w:val="Normal"/>
    <w:link w:val="CommentTextChar"/>
    <w:uiPriority w:val="99"/>
    <w:unhideWhenUsed/>
    <w:rsid w:val="00516280"/>
    <w:pPr>
      <w:spacing w:line="240" w:lineRule="auto"/>
    </w:pPr>
    <w:rPr>
      <w:sz w:val="20"/>
      <w:szCs w:val="20"/>
    </w:rPr>
  </w:style>
  <w:style w:type="character" w:customStyle="1" w:styleId="CommentTextChar">
    <w:name w:val="Comment Text Char"/>
    <w:basedOn w:val="DefaultParagraphFont"/>
    <w:link w:val="CommentText"/>
    <w:uiPriority w:val="99"/>
    <w:rsid w:val="00516280"/>
    <w:rPr>
      <w:sz w:val="20"/>
      <w:szCs w:val="20"/>
    </w:rPr>
  </w:style>
  <w:style w:type="paragraph" w:styleId="CommentSubject">
    <w:name w:val="annotation subject"/>
    <w:basedOn w:val="CommentText"/>
    <w:next w:val="CommentText"/>
    <w:link w:val="CommentSubjectChar"/>
    <w:uiPriority w:val="99"/>
    <w:semiHidden/>
    <w:unhideWhenUsed/>
    <w:rsid w:val="00516280"/>
    <w:rPr>
      <w:b/>
      <w:bCs/>
    </w:rPr>
  </w:style>
  <w:style w:type="character" w:customStyle="1" w:styleId="CommentSubjectChar">
    <w:name w:val="Comment Subject Char"/>
    <w:basedOn w:val="CommentTextChar"/>
    <w:link w:val="CommentSubject"/>
    <w:uiPriority w:val="99"/>
    <w:semiHidden/>
    <w:rsid w:val="005162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28436">
      <w:bodyDiv w:val="1"/>
      <w:marLeft w:val="0"/>
      <w:marRight w:val="0"/>
      <w:marTop w:val="0"/>
      <w:marBottom w:val="0"/>
      <w:divBdr>
        <w:top w:val="none" w:sz="0" w:space="0" w:color="auto"/>
        <w:left w:val="none" w:sz="0" w:space="0" w:color="auto"/>
        <w:bottom w:val="none" w:sz="0" w:space="0" w:color="auto"/>
        <w:right w:val="none" w:sz="0" w:space="0" w:color="auto"/>
      </w:divBdr>
    </w:div>
    <w:div w:id="491065559">
      <w:bodyDiv w:val="1"/>
      <w:marLeft w:val="0"/>
      <w:marRight w:val="0"/>
      <w:marTop w:val="0"/>
      <w:marBottom w:val="0"/>
      <w:divBdr>
        <w:top w:val="none" w:sz="0" w:space="0" w:color="auto"/>
        <w:left w:val="none" w:sz="0" w:space="0" w:color="auto"/>
        <w:bottom w:val="none" w:sz="0" w:space="0" w:color="auto"/>
        <w:right w:val="none" w:sz="0" w:space="0" w:color="auto"/>
      </w:divBdr>
    </w:div>
    <w:div w:id="960721329">
      <w:bodyDiv w:val="1"/>
      <w:marLeft w:val="0"/>
      <w:marRight w:val="0"/>
      <w:marTop w:val="0"/>
      <w:marBottom w:val="0"/>
      <w:divBdr>
        <w:top w:val="none" w:sz="0" w:space="0" w:color="auto"/>
        <w:left w:val="none" w:sz="0" w:space="0" w:color="auto"/>
        <w:bottom w:val="none" w:sz="0" w:space="0" w:color="auto"/>
        <w:right w:val="none" w:sz="0" w:space="0" w:color="auto"/>
      </w:divBdr>
    </w:div>
    <w:div w:id="992216079">
      <w:bodyDiv w:val="1"/>
      <w:marLeft w:val="0"/>
      <w:marRight w:val="0"/>
      <w:marTop w:val="0"/>
      <w:marBottom w:val="0"/>
      <w:divBdr>
        <w:top w:val="none" w:sz="0" w:space="0" w:color="auto"/>
        <w:left w:val="none" w:sz="0" w:space="0" w:color="auto"/>
        <w:bottom w:val="none" w:sz="0" w:space="0" w:color="auto"/>
        <w:right w:val="none" w:sz="0" w:space="0" w:color="auto"/>
      </w:divBdr>
    </w:div>
    <w:div w:id="1267927878">
      <w:bodyDiv w:val="1"/>
      <w:marLeft w:val="0"/>
      <w:marRight w:val="0"/>
      <w:marTop w:val="0"/>
      <w:marBottom w:val="0"/>
      <w:divBdr>
        <w:top w:val="none" w:sz="0" w:space="0" w:color="auto"/>
        <w:left w:val="none" w:sz="0" w:space="0" w:color="auto"/>
        <w:bottom w:val="none" w:sz="0" w:space="0" w:color="auto"/>
        <w:right w:val="none" w:sz="0" w:space="0" w:color="auto"/>
      </w:divBdr>
    </w:div>
    <w:div w:id="1981882226">
      <w:bodyDiv w:val="1"/>
      <w:marLeft w:val="0"/>
      <w:marRight w:val="0"/>
      <w:marTop w:val="0"/>
      <w:marBottom w:val="0"/>
      <w:divBdr>
        <w:top w:val="none" w:sz="0" w:space="0" w:color="auto"/>
        <w:left w:val="none" w:sz="0" w:space="0" w:color="auto"/>
        <w:bottom w:val="none" w:sz="0" w:space="0" w:color="auto"/>
        <w:right w:val="none" w:sz="0" w:space="0" w:color="auto"/>
      </w:divBdr>
      <w:divsChild>
        <w:div w:id="2045247988">
          <w:marLeft w:val="0"/>
          <w:marRight w:val="0"/>
          <w:marTop w:val="0"/>
          <w:marBottom w:val="0"/>
          <w:divBdr>
            <w:top w:val="none" w:sz="0" w:space="0" w:color="auto"/>
            <w:left w:val="none" w:sz="0" w:space="0" w:color="auto"/>
            <w:bottom w:val="none" w:sz="0" w:space="0" w:color="auto"/>
            <w:right w:val="none" w:sz="0" w:space="0" w:color="auto"/>
          </w:divBdr>
          <w:divsChild>
            <w:div w:id="820777321">
              <w:marLeft w:val="0"/>
              <w:marRight w:val="0"/>
              <w:marTop w:val="0"/>
              <w:marBottom w:val="0"/>
              <w:divBdr>
                <w:top w:val="none" w:sz="0" w:space="0" w:color="auto"/>
                <w:left w:val="none" w:sz="0" w:space="0" w:color="auto"/>
                <w:bottom w:val="none" w:sz="0" w:space="0" w:color="auto"/>
                <w:right w:val="none" w:sz="0" w:space="0" w:color="auto"/>
              </w:divBdr>
              <w:divsChild>
                <w:div w:id="16194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637264">
          <w:marLeft w:val="0"/>
          <w:marRight w:val="0"/>
          <w:marTop w:val="0"/>
          <w:marBottom w:val="0"/>
          <w:divBdr>
            <w:top w:val="none" w:sz="0" w:space="0" w:color="auto"/>
            <w:left w:val="none" w:sz="0" w:space="0" w:color="auto"/>
            <w:bottom w:val="none" w:sz="0" w:space="0" w:color="auto"/>
            <w:right w:val="none" w:sz="0" w:space="0" w:color="auto"/>
          </w:divBdr>
          <w:divsChild>
            <w:div w:id="42171294">
              <w:marLeft w:val="0"/>
              <w:marRight w:val="0"/>
              <w:marTop w:val="0"/>
              <w:marBottom w:val="0"/>
              <w:divBdr>
                <w:top w:val="none" w:sz="0" w:space="0" w:color="auto"/>
                <w:left w:val="none" w:sz="0" w:space="0" w:color="auto"/>
                <w:bottom w:val="none" w:sz="0" w:space="0" w:color="auto"/>
                <w:right w:val="none" w:sz="0" w:space="0" w:color="auto"/>
              </w:divBdr>
              <w:divsChild>
                <w:div w:id="11811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266900">
          <w:marLeft w:val="0"/>
          <w:marRight w:val="0"/>
          <w:marTop w:val="0"/>
          <w:marBottom w:val="0"/>
          <w:divBdr>
            <w:top w:val="none" w:sz="0" w:space="0" w:color="auto"/>
            <w:left w:val="none" w:sz="0" w:space="0" w:color="auto"/>
            <w:bottom w:val="none" w:sz="0" w:space="0" w:color="auto"/>
            <w:right w:val="none" w:sz="0" w:space="0" w:color="auto"/>
          </w:divBdr>
          <w:divsChild>
            <w:div w:id="454565994">
              <w:marLeft w:val="0"/>
              <w:marRight w:val="0"/>
              <w:marTop w:val="0"/>
              <w:marBottom w:val="0"/>
              <w:divBdr>
                <w:top w:val="none" w:sz="0" w:space="0" w:color="auto"/>
                <w:left w:val="none" w:sz="0" w:space="0" w:color="auto"/>
                <w:bottom w:val="none" w:sz="0" w:space="0" w:color="auto"/>
                <w:right w:val="none" w:sz="0" w:space="0" w:color="auto"/>
              </w:divBdr>
              <w:divsChild>
                <w:div w:id="164392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11256">
          <w:marLeft w:val="0"/>
          <w:marRight w:val="0"/>
          <w:marTop w:val="0"/>
          <w:marBottom w:val="0"/>
          <w:divBdr>
            <w:top w:val="none" w:sz="0" w:space="0" w:color="auto"/>
            <w:left w:val="none" w:sz="0" w:space="0" w:color="auto"/>
            <w:bottom w:val="none" w:sz="0" w:space="0" w:color="auto"/>
            <w:right w:val="none" w:sz="0" w:space="0" w:color="auto"/>
          </w:divBdr>
          <w:divsChild>
            <w:div w:id="1157917003">
              <w:marLeft w:val="0"/>
              <w:marRight w:val="0"/>
              <w:marTop w:val="0"/>
              <w:marBottom w:val="0"/>
              <w:divBdr>
                <w:top w:val="none" w:sz="0" w:space="0" w:color="auto"/>
                <w:left w:val="none" w:sz="0" w:space="0" w:color="auto"/>
                <w:bottom w:val="none" w:sz="0" w:space="0" w:color="auto"/>
                <w:right w:val="none" w:sz="0" w:space="0" w:color="auto"/>
              </w:divBdr>
              <w:divsChild>
                <w:div w:id="37758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647303">
          <w:marLeft w:val="0"/>
          <w:marRight w:val="0"/>
          <w:marTop w:val="0"/>
          <w:marBottom w:val="0"/>
          <w:divBdr>
            <w:top w:val="none" w:sz="0" w:space="0" w:color="auto"/>
            <w:left w:val="none" w:sz="0" w:space="0" w:color="auto"/>
            <w:bottom w:val="none" w:sz="0" w:space="0" w:color="auto"/>
            <w:right w:val="none" w:sz="0" w:space="0" w:color="auto"/>
          </w:divBdr>
          <w:divsChild>
            <w:div w:id="1942225648">
              <w:marLeft w:val="0"/>
              <w:marRight w:val="0"/>
              <w:marTop w:val="0"/>
              <w:marBottom w:val="0"/>
              <w:divBdr>
                <w:top w:val="none" w:sz="0" w:space="0" w:color="auto"/>
                <w:left w:val="none" w:sz="0" w:space="0" w:color="auto"/>
                <w:bottom w:val="none" w:sz="0" w:space="0" w:color="auto"/>
                <w:right w:val="none" w:sz="0" w:space="0" w:color="auto"/>
              </w:divBdr>
              <w:divsChild>
                <w:div w:id="15862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30983">
          <w:marLeft w:val="0"/>
          <w:marRight w:val="0"/>
          <w:marTop w:val="0"/>
          <w:marBottom w:val="0"/>
          <w:divBdr>
            <w:top w:val="none" w:sz="0" w:space="0" w:color="auto"/>
            <w:left w:val="none" w:sz="0" w:space="0" w:color="auto"/>
            <w:bottom w:val="none" w:sz="0" w:space="0" w:color="auto"/>
            <w:right w:val="none" w:sz="0" w:space="0" w:color="auto"/>
          </w:divBdr>
          <w:divsChild>
            <w:div w:id="1018121919">
              <w:marLeft w:val="0"/>
              <w:marRight w:val="0"/>
              <w:marTop w:val="0"/>
              <w:marBottom w:val="0"/>
              <w:divBdr>
                <w:top w:val="none" w:sz="0" w:space="0" w:color="auto"/>
                <w:left w:val="none" w:sz="0" w:space="0" w:color="auto"/>
                <w:bottom w:val="none" w:sz="0" w:space="0" w:color="auto"/>
                <w:right w:val="none" w:sz="0" w:space="0" w:color="auto"/>
              </w:divBdr>
              <w:divsChild>
                <w:div w:id="162391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83533">
          <w:marLeft w:val="0"/>
          <w:marRight w:val="0"/>
          <w:marTop w:val="0"/>
          <w:marBottom w:val="0"/>
          <w:divBdr>
            <w:top w:val="none" w:sz="0" w:space="0" w:color="auto"/>
            <w:left w:val="none" w:sz="0" w:space="0" w:color="auto"/>
            <w:bottom w:val="none" w:sz="0" w:space="0" w:color="auto"/>
            <w:right w:val="none" w:sz="0" w:space="0" w:color="auto"/>
          </w:divBdr>
          <w:divsChild>
            <w:div w:id="1222056276">
              <w:marLeft w:val="0"/>
              <w:marRight w:val="0"/>
              <w:marTop w:val="0"/>
              <w:marBottom w:val="0"/>
              <w:divBdr>
                <w:top w:val="none" w:sz="0" w:space="0" w:color="auto"/>
                <w:left w:val="none" w:sz="0" w:space="0" w:color="auto"/>
                <w:bottom w:val="none" w:sz="0" w:space="0" w:color="auto"/>
                <w:right w:val="none" w:sz="0" w:space="0" w:color="auto"/>
              </w:divBdr>
              <w:divsChild>
                <w:div w:id="178044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87823">
          <w:marLeft w:val="0"/>
          <w:marRight w:val="0"/>
          <w:marTop w:val="0"/>
          <w:marBottom w:val="0"/>
          <w:divBdr>
            <w:top w:val="none" w:sz="0" w:space="0" w:color="auto"/>
            <w:left w:val="none" w:sz="0" w:space="0" w:color="auto"/>
            <w:bottom w:val="none" w:sz="0" w:space="0" w:color="auto"/>
            <w:right w:val="none" w:sz="0" w:space="0" w:color="auto"/>
          </w:divBdr>
          <w:divsChild>
            <w:div w:id="609969487">
              <w:marLeft w:val="0"/>
              <w:marRight w:val="0"/>
              <w:marTop w:val="0"/>
              <w:marBottom w:val="0"/>
              <w:divBdr>
                <w:top w:val="none" w:sz="0" w:space="0" w:color="auto"/>
                <w:left w:val="none" w:sz="0" w:space="0" w:color="auto"/>
                <w:bottom w:val="none" w:sz="0" w:space="0" w:color="auto"/>
                <w:right w:val="none" w:sz="0" w:space="0" w:color="auto"/>
              </w:divBdr>
              <w:divsChild>
                <w:div w:id="87624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15794">
          <w:marLeft w:val="0"/>
          <w:marRight w:val="0"/>
          <w:marTop w:val="0"/>
          <w:marBottom w:val="0"/>
          <w:divBdr>
            <w:top w:val="none" w:sz="0" w:space="0" w:color="auto"/>
            <w:left w:val="none" w:sz="0" w:space="0" w:color="auto"/>
            <w:bottom w:val="none" w:sz="0" w:space="0" w:color="auto"/>
            <w:right w:val="none" w:sz="0" w:space="0" w:color="auto"/>
          </w:divBdr>
          <w:divsChild>
            <w:div w:id="484904338">
              <w:marLeft w:val="0"/>
              <w:marRight w:val="0"/>
              <w:marTop w:val="0"/>
              <w:marBottom w:val="0"/>
              <w:divBdr>
                <w:top w:val="none" w:sz="0" w:space="0" w:color="auto"/>
                <w:left w:val="none" w:sz="0" w:space="0" w:color="auto"/>
                <w:bottom w:val="none" w:sz="0" w:space="0" w:color="auto"/>
                <w:right w:val="none" w:sz="0" w:space="0" w:color="auto"/>
              </w:divBdr>
              <w:divsChild>
                <w:div w:id="20737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79103">
          <w:marLeft w:val="0"/>
          <w:marRight w:val="0"/>
          <w:marTop w:val="0"/>
          <w:marBottom w:val="0"/>
          <w:divBdr>
            <w:top w:val="none" w:sz="0" w:space="0" w:color="auto"/>
            <w:left w:val="none" w:sz="0" w:space="0" w:color="auto"/>
            <w:bottom w:val="none" w:sz="0" w:space="0" w:color="auto"/>
            <w:right w:val="none" w:sz="0" w:space="0" w:color="auto"/>
          </w:divBdr>
          <w:divsChild>
            <w:div w:id="166410000">
              <w:marLeft w:val="0"/>
              <w:marRight w:val="0"/>
              <w:marTop w:val="0"/>
              <w:marBottom w:val="0"/>
              <w:divBdr>
                <w:top w:val="none" w:sz="0" w:space="0" w:color="auto"/>
                <w:left w:val="none" w:sz="0" w:space="0" w:color="auto"/>
                <w:bottom w:val="none" w:sz="0" w:space="0" w:color="auto"/>
                <w:right w:val="none" w:sz="0" w:space="0" w:color="auto"/>
              </w:divBdr>
              <w:divsChild>
                <w:div w:id="179228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312532">
      <w:bodyDiv w:val="1"/>
      <w:marLeft w:val="0"/>
      <w:marRight w:val="0"/>
      <w:marTop w:val="0"/>
      <w:marBottom w:val="0"/>
      <w:divBdr>
        <w:top w:val="none" w:sz="0" w:space="0" w:color="auto"/>
        <w:left w:val="none" w:sz="0" w:space="0" w:color="auto"/>
        <w:bottom w:val="none" w:sz="0" w:space="0" w:color="auto"/>
        <w:right w:val="none" w:sz="0" w:space="0" w:color="auto"/>
      </w:divBdr>
    </w:div>
    <w:div w:id="21174028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fht.org.uk/fs/s/v/professional_conduct_procedur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2513</Words>
  <Characters>14327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Wheat</dc:creator>
  <cp:keywords/>
  <dc:description/>
  <cp:lastModifiedBy>Janet Stansfield</cp:lastModifiedBy>
  <cp:revision>2</cp:revision>
  <dcterms:created xsi:type="dcterms:W3CDTF">2023-08-03T13:32:00Z</dcterms:created>
  <dcterms:modified xsi:type="dcterms:W3CDTF">2023-08-03T13:32:00Z</dcterms:modified>
</cp:coreProperties>
</file>